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96F42" w:rsidR="007A74BD" w:rsidP="001A32B0" w:rsidRDefault="007A74BD" w14:paraId="516A84F5" w14:textId="77777777">
      <w:pPr>
        <w:rPr>
          <w:rFonts w:asciiTheme="minorHAnsi" w:hAnsiTheme="minorHAnsi" w:cstheme="minorHAnsi"/>
          <w:sz w:val="21"/>
          <w:szCs w:val="21"/>
        </w:rPr>
      </w:pPr>
    </w:p>
    <w:p w:rsidRPr="00A96F42" w:rsidR="007A74BD" w:rsidP="007A74BD" w:rsidRDefault="0076156B" w14:paraId="4AB0B68F" w14:textId="5888DA96">
      <w:pPr>
        <w:rPr>
          <w:rFonts w:asciiTheme="minorHAnsi" w:hAnsiTheme="minorHAnsi" w:cstheme="minorHAnsi"/>
          <w:b/>
          <w:sz w:val="40"/>
          <w:szCs w:val="40"/>
        </w:rPr>
      </w:pPr>
      <w:r>
        <w:rPr>
          <w:rFonts w:asciiTheme="minorHAnsi" w:hAnsiTheme="minorHAnsi" w:cstheme="minorHAnsi"/>
          <w:b/>
          <w:sz w:val="40"/>
          <w:szCs w:val="40"/>
        </w:rPr>
        <w:t>UNCLASSIFIED</w:t>
      </w:r>
    </w:p>
    <w:p w:rsidRPr="00A96F42" w:rsidR="007A74BD" w:rsidP="007A74BD" w:rsidRDefault="007A74BD" w14:paraId="785864D0" w14:textId="77777777">
      <w:pPr>
        <w:rPr>
          <w:rFonts w:asciiTheme="minorHAnsi" w:hAnsiTheme="minorHAnsi" w:cstheme="minorHAnsi"/>
          <w:b/>
          <w:sz w:val="32"/>
          <w:szCs w:val="32"/>
        </w:rPr>
      </w:pPr>
      <w:r w:rsidRPr="00A96F42">
        <w:rPr>
          <w:rFonts w:asciiTheme="minorHAnsi" w:hAnsiTheme="minorHAnsi" w:cstheme="minorHAnsi"/>
          <w:b/>
          <w:sz w:val="32"/>
          <w:szCs w:val="32"/>
        </w:rPr>
        <w:t>Serve Legal Limited</w:t>
      </w:r>
    </w:p>
    <w:p w:rsidRPr="00A96F42" w:rsidR="007A74BD" w:rsidP="007A74BD" w:rsidRDefault="00A75971" w14:paraId="722069BC" w14:textId="737AEAE8">
      <w:pPr>
        <w:rPr>
          <w:rFonts w:asciiTheme="minorHAnsi" w:hAnsiTheme="minorHAnsi" w:cstheme="minorHAnsi"/>
          <w:b/>
          <w:sz w:val="32"/>
          <w:szCs w:val="32"/>
        </w:rPr>
      </w:pPr>
      <w:r>
        <w:rPr>
          <w:rFonts w:asciiTheme="minorHAnsi" w:hAnsiTheme="minorHAnsi" w:cstheme="minorHAnsi"/>
          <w:b/>
          <w:sz w:val="32"/>
          <w:szCs w:val="32"/>
        </w:rPr>
        <w:t xml:space="preserve">Data Protection </w:t>
      </w:r>
      <w:r w:rsidR="0076156B">
        <w:rPr>
          <w:rFonts w:asciiTheme="minorHAnsi" w:hAnsiTheme="minorHAnsi" w:cstheme="minorHAnsi"/>
          <w:b/>
          <w:sz w:val="32"/>
          <w:szCs w:val="32"/>
        </w:rPr>
        <w:t xml:space="preserve">Privacy </w:t>
      </w:r>
      <w:r>
        <w:rPr>
          <w:rFonts w:asciiTheme="minorHAnsi" w:hAnsiTheme="minorHAnsi" w:cstheme="minorHAnsi"/>
          <w:b/>
          <w:sz w:val="32"/>
          <w:szCs w:val="32"/>
        </w:rPr>
        <w:t xml:space="preserve">Notice </w:t>
      </w:r>
      <w:r w:rsidR="008A1B70">
        <w:rPr>
          <w:rFonts w:asciiTheme="minorHAnsi" w:hAnsiTheme="minorHAnsi" w:cstheme="minorHAnsi"/>
          <w:b/>
          <w:sz w:val="32"/>
          <w:szCs w:val="32"/>
        </w:rPr>
        <w:t>–</w:t>
      </w:r>
      <w:r>
        <w:rPr>
          <w:rFonts w:asciiTheme="minorHAnsi" w:hAnsiTheme="minorHAnsi" w:cstheme="minorHAnsi"/>
          <w:b/>
          <w:sz w:val="32"/>
          <w:szCs w:val="32"/>
        </w:rPr>
        <w:t xml:space="preserve"> </w:t>
      </w:r>
      <w:r w:rsidR="008A1B70">
        <w:rPr>
          <w:rFonts w:asciiTheme="minorHAnsi" w:hAnsiTheme="minorHAnsi" w:cstheme="minorHAnsi"/>
          <w:b/>
          <w:sz w:val="32"/>
          <w:szCs w:val="32"/>
        </w:rPr>
        <w:t>SL Team</w:t>
      </w:r>
    </w:p>
    <w:p w:rsidRPr="00A96F42" w:rsidR="007A74BD" w:rsidP="001A32B0" w:rsidRDefault="007A74BD" w14:paraId="62CF6DB5" w14:textId="77777777">
      <w:pPr>
        <w:rPr>
          <w:rFonts w:asciiTheme="minorHAnsi" w:hAnsiTheme="minorHAnsi" w:cstheme="minorHAnsi"/>
          <w:sz w:val="21"/>
          <w:szCs w:val="21"/>
        </w:rPr>
      </w:pPr>
    </w:p>
    <w:p w:rsidRPr="00A96F42" w:rsidR="007972AA" w:rsidP="001A32B0" w:rsidRDefault="007972AA" w14:paraId="24E73931" w14:textId="77777777">
      <w:pPr>
        <w:rPr>
          <w:rFonts w:asciiTheme="minorHAnsi" w:hAnsiTheme="minorHAnsi" w:cstheme="minorHAnsi"/>
          <w:sz w:val="21"/>
          <w:szCs w:val="21"/>
        </w:rPr>
      </w:pPr>
    </w:p>
    <w:p w:rsidRPr="00A96F42" w:rsidR="007972AA" w:rsidP="007972AA" w:rsidRDefault="007972AA" w14:paraId="01F1080C" w14:textId="77777777">
      <w:pPr>
        <w:rPr>
          <w:rFonts w:asciiTheme="minorHAnsi" w:hAnsiTheme="minorHAnsi" w:cstheme="minorHAnsi"/>
          <w:b/>
          <w:bCs/>
          <w:sz w:val="28"/>
          <w:szCs w:val="24"/>
        </w:rPr>
      </w:pPr>
      <w:bookmarkStart w:name="_Hlk63931944" w:id="0"/>
      <w:r w:rsidRPr="00A96F42">
        <w:rPr>
          <w:rFonts w:asciiTheme="minorHAnsi" w:hAnsiTheme="minorHAnsi" w:cstheme="minorHAnsi"/>
          <w:b/>
          <w:bCs/>
          <w:sz w:val="28"/>
          <w:szCs w:val="24"/>
        </w:rPr>
        <w:t>Document Control</w:t>
      </w:r>
    </w:p>
    <w:p w:rsidRPr="00A96F42" w:rsidR="007972AA" w:rsidP="007972AA" w:rsidRDefault="007972AA" w14:paraId="16CE6F55" w14:textId="77777777">
      <w:pPr>
        <w:rPr>
          <w:rFonts w:asciiTheme="minorHAnsi" w:hAnsiTheme="minorHAnsi" w:cstheme="minorHAnsi"/>
          <w:b/>
          <w:bCs/>
          <w:sz w:val="28"/>
          <w:szCs w:val="24"/>
        </w:rPr>
      </w:pPr>
    </w:p>
    <w:tbl>
      <w:tblPr>
        <w:tblW w:w="0" w:type="auto"/>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ook w:val="04A0" w:firstRow="1" w:lastRow="0" w:firstColumn="1" w:lastColumn="0" w:noHBand="0" w:noVBand="1"/>
      </w:tblPr>
      <w:tblGrid>
        <w:gridCol w:w="4675"/>
        <w:gridCol w:w="4675"/>
      </w:tblGrid>
      <w:tr w:rsidRPr="00C67337" w:rsidR="007972AA" w:rsidTr="367BF3EA" w14:paraId="73F83F5A" w14:textId="77777777">
        <w:tc>
          <w:tcPr>
            <w:tcW w:w="4675" w:type="dxa"/>
            <w:shd w:val="clear" w:color="auto" w:fill="C00000"/>
            <w:tcMar/>
          </w:tcPr>
          <w:p w:rsidRPr="00C67337" w:rsidR="007972AA" w:rsidP="00BB79B2" w:rsidRDefault="007972AA" w14:paraId="0891C17D" w14:textId="77777777">
            <w:pPr>
              <w:rPr>
                <w:rFonts w:asciiTheme="minorHAnsi" w:hAnsiTheme="minorHAnsi" w:cstheme="minorHAnsi"/>
                <w:b/>
                <w:bCs/>
                <w:sz w:val="22"/>
                <w:szCs w:val="22"/>
              </w:rPr>
            </w:pPr>
            <w:r w:rsidRPr="00C67337">
              <w:rPr>
                <w:rFonts w:asciiTheme="minorHAnsi" w:hAnsiTheme="minorHAnsi" w:cstheme="minorHAnsi"/>
                <w:b/>
                <w:bCs/>
                <w:sz w:val="22"/>
                <w:szCs w:val="22"/>
              </w:rPr>
              <w:t>OWNER</w:t>
            </w:r>
          </w:p>
        </w:tc>
        <w:tc>
          <w:tcPr>
            <w:tcW w:w="4675" w:type="dxa"/>
            <w:tcMar/>
          </w:tcPr>
          <w:p xmlns:wp14="http://schemas.microsoft.com/office/word/2010/wordml" w:rsidP="367BF3EA" w14:paraId="3C191847" wp14:textId="77777777">
            <w:pPr>
              <w:rPr>
                <w:rFonts w:ascii="Calibri" w:hAnsi="Calibri" w:eastAsia="Calibri" w:cs="Calibri" w:asciiTheme="minorAscii" w:hAnsiTheme="minorAscii" w:eastAsiaTheme="minorAscii" w:cstheme="minorAscii"/>
              </w:rPr>
            </w:pPr>
            <w:r w:rsidRPr="367BF3EA" w:rsidR="367BF3EA">
              <w:rPr>
                <w:rFonts w:ascii="Calibri" w:hAnsi="Calibri" w:eastAsia="Calibri" w:cs="Calibri" w:asciiTheme="minorAscii" w:hAnsiTheme="minorAscii" w:eastAsiaTheme="minorAscii" w:cstheme="minorAscii"/>
              </w:rPr>
              <w:t>Alex Blackwell / Operations Manager / ISMS Owner</w:t>
            </w:r>
          </w:p>
        </w:tc>
      </w:tr>
      <w:tr w:rsidRPr="00C67337" w:rsidR="007972AA" w:rsidTr="367BF3EA" w14:paraId="1B8A219E" w14:textId="77777777">
        <w:tc>
          <w:tcPr>
            <w:tcW w:w="4675" w:type="dxa"/>
            <w:shd w:val="clear" w:color="auto" w:fill="C00000"/>
            <w:tcMar/>
          </w:tcPr>
          <w:p w:rsidRPr="00C67337" w:rsidR="007972AA" w:rsidP="00BB79B2" w:rsidRDefault="007972AA" w14:paraId="15A34BBF" w14:textId="77777777">
            <w:pPr>
              <w:rPr>
                <w:rFonts w:asciiTheme="minorHAnsi" w:hAnsiTheme="minorHAnsi" w:cstheme="minorHAnsi"/>
                <w:b/>
                <w:bCs/>
                <w:sz w:val="22"/>
                <w:szCs w:val="22"/>
              </w:rPr>
            </w:pPr>
            <w:r w:rsidRPr="00C67337">
              <w:rPr>
                <w:rFonts w:asciiTheme="minorHAnsi" w:hAnsiTheme="minorHAnsi" w:cstheme="minorHAnsi"/>
                <w:b/>
                <w:bCs/>
                <w:sz w:val="22"/>
                <w:szCs w:val="22"/>
              </w:rPr>
              <w:t>APPROVER</w:t>
            </w:r>
          </w:p>
        </w:tc>
        <w:tc>
          <w:tcPr>
            <w:tcW w:w="4675" w:type="dxa"/>
            <w:tcMar/>
          </w:tcPr>
          <w:p w:rsidRPr="00C67337" w:rsidR="007972AA" w:rsidP="367BF3EA" w:rsidRDefault="007972AA" w14:paraId="349D8F2B" w14:textId="77777777">
            <w:pPr>
              <w:rPr>
                <w:rFonts w:ascii="Calibri" w:hAnsi="Calibri" w:eastAsia="Calibri" w:cs="Calibri" w:asciiTheme="minorAscii" w:hAnsiTheme="minorAscii" w:eastAsiaTheme="minorAscii" w:cstheme="minorAscii"/>
                <w:sz w:val="22"/>
                <w:szCs w:val="22"/>
              </w:rPr>
            </w:pPr>
            <w:r w:rsidRPr="367BF3EA" w:rsidR="08B2BF83">
              <w:rPr>
                <w:rFonts w:ascii="Calibri" w:hAnsi="Calibri" w:eastAsia="Calibri" w:cs="Calibri" w:asciiTheme="minorAscii" w:hAnsiTheme="minorAscii" w:eastAsiaTheme="minorAscii" w:cstheme="minorAscii"/>
                <w:sz w:val="22"/>
                <w:szCs w:val="22"/>
              </w:rPr>
              <w:t>Serve Legal Board of Directors</w:t>
            </w:r>
          </w:p>
        </w:tc>
      </w:tr>
      <w:tr w:rsidRPr="00C67337" w:rsidR="007972AA" w:rsidTr="367BF3EA" w14:paraId="6E2A05D6" w14:textId="77777777">
        <w:tc>
          <w:tcPr>
            <w:tcW w:w="4675" w:type="dxa"/>
            <w:shd w:val="clear" w:color="auto" w:fill="C00000"/>
            <w:tcMar/>
          </w:tcPr>
          <w:p w:rsidRPr="00C67337" w:rsidR="007972AA" w:rsidP="00BB79B2" w:rsidRDefault="007972AA" w14:paraId="1D385855" w14:textId="77777777">
            <w:pPr>
              <w:rPr>
                <w:rFonts w:asciiTheme="minorHAnsi" w:hAnsiTheme="minorHAnsi" w:cstheme="minorHAnsi"/>
                <w:b/>
                <w:bCs/>
                <w:sz w:val="22"/>
                <w:szCs w:val="22"/>
              </w:rPr>
            </w:pPr>
            <w:r w:rsidRPr="00C67337">
              <w:rPr>
                <w:rFonts w:asciiTheme="minorHAnsi" w:hAnsiTheme="minorHAnsi" w:cstheme="minorHAnsi"/>
                <w:b/>
                <w:bCs/>
                <w:sz w:val="22"/>
                <w:szCs w:val="22"/>
              </w:rPr>
              <w:t>CLASSIFICATION</w:t>
            </w:r>
          </w:p>
        </w:tc>
        <w:tc>
          <w:tcPr>
            <w:tcW w:w="4675" w:type="dxa"/>
            <w:tcMar/>
          </w:tcPr>
          <w:p w:rsidRPr="00C67337" w:rsidR="007972AA" w:rsidP="367BF3EA" w:rsidRDefault="00714F13" w14:paraId="15A1759F" w14:textId="7C940A28">
            <w:pPr>
              <w:rPr>
                <w:rFonts w:ascii="Calibri" w:hAnsi="Calibri" w:eastAsia="Calibri" w:cs="Calibri" w:asciiTheme="minorAscii" w:hAnsiTheme="minorAscii" w:eastAsiaTheme="minorAscii" w:cstheme="minorAscii"/>
                <w:sz w:val="22"/>
                <w:szCs w:val="22"/>
              </w:rPr>
            </w:pPr>
            <w:r w:rsidRPr="367BF3EA" w:rsidR="236D0419">
              <w:rPr>
                <w:rFonts w:ascii="Calibri" w:hAnsi="Calibri" w:eastAsia="Calibri" w:cs="Calibri" w:asciiTheme="minorAscii" w:hAnsiTheme="minorAscii" w:eastAsiaTheme="minorAscii" w:cstheme="minorAscii"/>
                <w:sz w:val="22"/>
                <w:szCs w:val="22"/>
              </w:rPr>
              <w:t>Unclassified</w:t>
            </w:r>
          </w:p>
        </w:tc>
      </w:tr>
      <w:tr w:rsidRPr="00C67337" w:rsidR="007972AA" w:rsidTr="367BF3EA" w14:paraId="1031C60C" w14:textId="77777777">
        <w:tc>
          <w:tcPr>
            <w:tcW w:w="4675" w:type="dxa"/>
            <w:shd w:val="clear" w:color="auto" w:fill="C00000"/>
            <w:tcMar/>
          </w:tcPr>
          <w:p w:rsidRPr="00C67337" w:rsidR="007972AA" w:rsidP="00BB79B2" w:rsidRDefault="007972AA" w14:paraId="5D2EE1F8" w14:textId="77777777">
            <w:pPr>
              <w:rPr>
                <w:rFonts w:asciiTheme="minorHAnsi" w:hAnsiTheme="minorHAnsi" w:cstheme="minorHAnsi"/>
                <w:b/>
                <w:bCs/>
                <w:sz w:val="22"/>
                <w:szCs w:val="22"/>
              </w:rPr>
            </w:pPr>
            <w:r w:rsidRPr="00C67337">
              <w:rPr>
                <w:rFonts w:asciiTheme="minorHAnsi" w:hAnsiTheme="minorHAnsi" w:cstheme="minorHAnsi"/>
                <w:b/>
                <w:bCs/>
                <w:sz w:val="22"/>
                <w:szCs w:val="22"/>
              </w:rPr>
              <w:t>DATE OF ISSUE</w:t>
            </w:r>
          </w:p>
        </w:tc>
        <w:tc>
          <w:tcPr>
            <w:tcW w:w="4675" w:type="dxa"/>
            <w:tcMar/>
          </w:tcPr>
          <w:p xmlns:wp14="http://schemas.microsoft.com/office/word/2010/wordml" w:rsidP="367BF3EA" w14:paraId="789349F1" wp14:textId="77777777">
            <w:pPr>
              <w:rPr>
                <w:rFonts w:ascii="Calibri" w:hAnsi="Calibri" w:eastAsia="Calibri" w:cs="Calibri" w:asciiTheme="minorAscii" w:hAnsiTheme="minorAscii" w:eastAsiaTheme="minorAscii" w:cstheme="minorAscii"/>
              </w:rPr>
            </w:pPr>
            <w:r w:rsidRPr="367BF3EA" w:rsidR="367BF3EA">
              <w:rPr>
                <w:rFonts w:ascii="Calibri" w:hAnsi="Calibri" w:eastAsia="Calibri" w:cs="Calibri" w:asciiTheme="minorAscii" w:hAnsiTheme="minorAscii" w:eastAsiaTheme="minorAscii" w:cstheme="minorAscii"/>
              </w:rPr>
              <w:t>26 August 2026</w:t>
            </w:r>
          </w:p>
        </w:tc>
      </w:tr>
      <w:tr w:rsidRPr="00C67337" w:rsidR="007972AA" w:rsidTr="367BF3EA" w14:paraId="22FA1000" w14:textId="77777777">
        <w:tc>
          <w:tcPr>
            <w:tcW w:w="4675" w:type="dxa"/>
            <w:shd w:val="clear" w:color="auto" w:fill="C00000"/>
            <w:tcMar/>
          </w:tcPr>
          <w:p w:rsidRPr="00C67337" w:rsidR="007972AA" w:rsidP="00BB79B2" w:rsidRDefault="007972AA" w14:paraId="60877B78" w14:textId="77777777">
            <w:pPr>
              <w:rPr>
                <w:rFonts w:asciiTheme="minorHAnsi" w:hAnsiTheme="minorHAnsi" w:cstheme="minorHAnsi"/>
                <w:b/>
                <w:bCs/>
                <w:sz w:val="22"/>
                <w:szCs w:val="22"/>
              </w:rPr>
            </w:pPr>
            <w:r w:rsidRPr="00C67337">
              <w:rPr>
                <w:rFonts w:asciiTheme="minorHAnsi" w:hAnsiTheme="minorHAnsi" w:cstheme="minorHAnsi"/>
                <w:b/>
                <w:bCs/>
                <w:sz w:val="22"/>
                <w:szCs w:val="22"/>
              </w:rPr>
              <w:t>ISSUE</w:t>
            </w:r>
          </w:p>
        </w:tc>
        <w:tc>
          <w:tcPr>
            <w:tcW w:w="4675" w:type="dxa"/>
            <w:tcMar/>
          </w:tcPr>
          <w:p xmlns:wp14="http://schemas.microsoft.com/office/word/2010/wordml" w:rsidP="367BF3EA" w14:paraId="0862A166" wp14:textId="77777777">
            <w:pPr>
              <w:rPr>
                <w:rFonts w:ascii="Calibri" w:hAnsi="Calibri" w:eastAsia="Calibri" w:cs="Calibri" w:asciiTheme="minorAscii" w:hAnsiTheme="minorAscii" w:eastAsiaTheme="minorAscii" w:cstheme="minorAscii"/>
              </w:rPr>
            </w:pPr>
            <w:r w:rsidRPr="367BF3EA" w:rsidR="367BF3EA">
              <w:rPr>
                <w:rFonts w:ascii="Calibri" w:hAnsi="Calibri" w:eastAsia="Calibri" w:cs="Calibri" w:asciiTheme="minorAscii" w:hAnsiTheme="minorAscii" w:eastAsiaTheme="minorAscii" w:cstheme="minorAscii"/>
              </w:rPr>
              <w:t>V2.6</w:t>
            </w:r>
          </w:p>
        </w:tc>
      </w:tr>
      <w:tr w:rsidRPr="00C67337" w:rsidR="007972AA" w:rsidTr="367BF3EA" w14:paraId="258D5D2C" w14:textId="77777777">
        <w:tc>
          <w:tcPr>
            <w:tcW w:w="4675" w:type="dxa"/>
            <w:shd w:val="clear" w:color="auto" w:fill="C00000"/>
            <w:tcMar/>
          </w:tcPr>
          <w:p w:rsidRPr="00C67337" w:rsidR="007972AA" w:rsidP="00BB79B2" w:rsidRDefault="007972AA" w14:paraId="6E4495AE" w14:textId="77777777">
            <w:pPr>
              <w:rPr>
                <w:rFonts w:asciiTheme="minorHAnsi" w:hAnsiTheme="minorHAnsi" w:cstheme="minorHAnsi"/>
                <w:b/>
                <w:bCs/>
                <w:sz w:val="22"/>
                <w:szCs w:val="22"/>
              </w:rPr>
            </w:pPr>
            <w:r w:rsidRPr="00C67337">
              <w:rPr>
                <w:rFonts w:asciiTheme="minorHAnsi" w:hAnsiTheme="minorHAnsi" w:cstheme="minorHAnsi"/>
                <w:b/>
                <w:bCs/>
                <w:sz w:val="22"/>
                <w:szCs w:val="22"/>
              </w:rPr>
              <w:t>REASON FOR ISSUE/UPDATE</w:t>
            </w:r>
          </w:p>
        </w:tc>
        <w:tc>
          <w:tcPr>
            <w:tcW w:w="4675" w:type="dxa"/>
            <w:tcMar/>
          </w:tcPr>
          <w:p xmlns:wp14="http://schemas.microsoft.com/office/word/2010/wordml" w:rsidP="367BF3EA" w14:paraId="5A45D6B7" wp14:textId="77777777">
            <w:pPr>
              <w:rPr>
                <w:rFonts w:ascii="Calibri" w:hAnsi="Calibri" w:eastAsia="Calibri" w:cs="Calibri" w:asciiTheme="minorAscii" w:hAnsiTheme="minorAscii" w:eastAsiaTheme="minorAscii" w:cstheme="minorAscii"/>
              </w:rPr>
            </w:pPr>
            <w:r w:rsidRPr="367BF3EA" w:rsidR="367BF3EA">
              <w:rPr>
                <w:rFonts w:ascii="Calibri" w:hAnsi="Calibri" w:eastAsia="Calibri" w:cs="Calibri" w:asciiTheme="minorAscii" w:hAnsiTheme="minorAscii" w:eastAsiaTheme="minorAscii" w:cstheme="minorAscii"/>
              </w:rPr>
              <w:t>Annual Review</w:t>
            </w:r>
          </w:p>
        </w:tc>
      </w:tr>
      <w:tr w:rsidRPr="00C67337" w:rsidR="007972AA" w:rsidTr="367BF3EA" w14:paraId="56A1176B" w14:textId="77777777">
        <w:trPr>
          <w:trHeight w:val="67"/>
        </w:trPr>
        <w:tc>
          <w:tcPr>
            <w:tcW w:w="4675" w:type="dxa"/>
            <w:shd w:val="clear" w:color="auto" w:fill="C00000"/>
            <w:tcMar/>
          </w:tcPr>
          <w:p w:rsidRPr="00C67337" w:rsidR="007972AA" w:rsidP="00BB79B2" w:rsidRDefault="007972AA" w14:paraId="3B3C1E20" w14:textId="77777777">
            <w:pPr>
              <w:rPr>
                <w:rFonts w:asciiTheme="minorHAnsi" w:hAnsiTheme="minorHAnsi" w:cstheme="minorHAnsi"/>
                <w:b/>
                <w:bCs/>
                <w:sz w:val="22"/>
                <w:szCs w:val="22"/>
              </w:rPr>
            </w:pPr>
            <w:r w:rsidRPr="00C67337">
              <w:rPr>
                <w:rFonts w:asciiTheme="minorHAnsi" w:hAnsiTheme="minorHAnsi" w:cstheme="minorHAnsi"/>
                <w:b/>
                <w:bCs/>
                <w:sz w:val="22"/>
                <w:szCs w:val="22"/>
              </w:rPr>
              <w:t>NEXT REVIEW</w:t>
            </w:r>
          </w:p>
        </w:tc>
        <w:tc>
          <w:tcPr>
            <w:tcW w:w="4675" w:type="dxa"/>
            <w:tcMar/>
          </w:tcPr>
          <w:p xmlns:wp14="http://schemas.microsoft.com/office/word/2010/wordml" w:rsidP="367BF3EA" w14:paraId="32E9B74F" wp14:textId="77777777">
            <w:pPr>
              <w:rPr>
                <w:rFonts w:ascii="Calibri" w:hAnsi="Calibri" w:eastAsia="Calibri" w:cs="Calibri" w:asciiTheme="minorAscii" w:hAnsiTheme="minorAscii" w:eastAsiaTheme="minorAscii" w:cstheme="minorAscii"/>
              </w:rPr>
            </w:pPr>
            <w:r w:rsidRPr="367BF3EA" w:rsidR="367BF3EA">
              <w:rPr>
                <w:rFonts w:ascii="Calibri" w:hAnsi="Calibri" w:eastAsia="Calibri" w:cs="Calibri" w:asciiTheme="minorAscii" w:hAnsiTheme="minorAscii" w:eastAsiaTheme="minorAscii" w:cstheme="minorAscii"/>
              </w:rPr>
              <w:t>August 2027</w:t>
            </w:r>
          </w:p>
        </w:tc>
      </w:tr>
      <w:tr w:rsidRPr="00C67337" w:rsidR="007972AA" w:rsidTr="367BF3EA" w14:paraId="2CBD452E" w14:textId="77777777">
        <w:tc>
          <w:tcPr>
            <w:tcW w:w="4675" w:type="dxa"/>
            <w:shd w:val="clear" w:color="auto" w:fill="C00000"/>
            <w:tcMar/>
          </w:tcPr>
          <w:p w:rsidRPr="00C67337" w:rsidR="007972AA" w:rsidP="00BB79B2" w:rsidRDefault="007972AA" w14:paraId="7D0C3C0F" w14:textId="77777777">
            <w:pPr>
              <w:rPr>
                <w:rFonts w:asciiTheme="minorHAnsi" w:hAnsiTheme="minorHAnsi" w:cstheme="minorHAnsi"/>
                <w:b/>
                <w:bCs/>
                <w:sz w:val="22"/>
                <w:szCs w:val="22"/>
              </w:rPr>
            </w:pPr>
            <w:r w:rsidRPr="00C67337">
              <w:rPr>
                <w:rFonts w:asciiTheme="minorHAnsi" w:hAnsiTheme="minorHAnsi" w:cstheme="minorHAnsi"/>
                <w:b/>
                <w:bCs/>
                <w:sz w:val="22"/>
                <w:szCs w:val="22"/>
              </w:rPr>
              <w:t>DISTRIBUTION</w:t>
            </w:r>
          </w:p>
        </w:tc>
        <w:tc>
          <w:tcPr>
            <w:tcW w:w="4675" w:type="dxa"/>
            <w:tcMar/>
          </w:tcPr>
          <w:p w:rsidRPr="00C67337" w:rsidR="007972AA" w:rsidP="367BF3EA" w:rsidRDefault="00B3261F" w14:paraId="596903A2" w14:textId="13EC6360">
            <w:pPr>
              <w:rPr>
                <w:rFonts w:ascii="Calibri" w:hAnsi="Calibri" w:eastAsia="Calibri" w:cs="Calibri" w:asciiTheme="minorAscii" w:hAnsiTheme="minorAscii" w:eastAsiaTheme="minorAscii" w:cstheme="minorAscii"/>
                <w:sz w:val="22"/>
                <w:szCs w:val="22"/>
              </w:rPr>
            </w:pPr>
            <w:r w:rsidRPr="367BF3EA" w:rsidR="5BB74D8B">
              <w:rPr>
                <w:rFonts w:ascii="Calibri" w:hAnsi="Calibri" w:eastAsia="Calibri" w:cs="Calibri" w:asciiTheme="minorAscii" w:hAnsiTheme="minorAscii" w:eastAsiaTheme="minorAscii" w:cstheme="minorAscii"/>
                <w:sz w:val="22"/>
                <w:szCs w:val="22"/>
              </w:rPr>
              <w:t xml:space="preserve">All </w:t>
            </w:r>
            <w:r w:rsidRPr="367BF3EA" w:rsidR="08B2BF83">
              <w:rPr>
                <w:rFonts w:ascii="Calibri" w:hAnsi="Calibri" w:eastAsia="Calibri" w:cs="Calibri" w:asciiTheme="minorAscii" w:hAnsiTheme="minorAscii" w:eastAsiaTheme="minorAscii" w:cstheme="minorAscii"/>
                <w:sz w:val="22"/>
                <w:szCs w:val="22"/>
              </w:rPr>
              <w:t>Serve Legal Employees</w:t>
            </w:r>
          </w:p>
        </w:tc>
      </w:tr>
    </w:tbl>
    <w:p w:rsidRPr="00C67337" w:rsidR="007972AA" w:rsidP="007972AA" w:rsidRDefault="007972AA" w14:paraId="7413BBB1" w14:textId="77777777">
      <w:pPr>
        <w:rPr>
          <w:rFonts w:asciiTheme="minorHAnsi" w:hAnsiTheme="minorHAnsi" w:cstheme="minorHAnsi"/>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129"/>
        <w:gridCol w:w="2127"/>
        <w:gridCol w:w="4252"/>
        <w:gridCol w:w="1508"/>
      </w:tblGrid>
      <w:tr w:rsidRPr="00C67337" w:rsidR="007972AA" w:rsidTr="0014597E" w14:paraId="5065B489" w14:textId="77777777">
        <w:tc>
          <w:tcPr>
            <w:tcW w:w="1129" w:type="dxa"/>
            <w:shd w:val="clear" w:color="auto" w:fill="C00000"/>
          </w:tcPr>
          <w:p w:rsidRPr="00C67337" w:rsidR="007972AA" w:rsidP="00BB79B2" w:rsidRDefault="007972AA" w14:paraId="3414682B" w14:textId="77777777">
            <w:pPr>
              <w:rPr>
                <w:rFonts w:asciiTheme="minorHAnsi" w:hAnsiTheme="minorHAnsi" w:cstheme="minorHAnsi"/>
                <w:b/>
                <w:bCs/>
                <w:sz w:val="22"/>
                <w:szCs w:val="22"/>
              </w:rPr>
            </w:pPr>
            <w:r w:rsidRPr="00C67337">
              <w:rPr>
                <w:rFonts w:asciiTheme="minorHAnsi" w:hAnsiTheme="minorHAnsi" w:cstheme="minorHAnsi"/>
                <w:b/>
                <w:bCs/>
                <w:sz w:val="22"/>
                <w:szCs w:val="22"/>
              </w:rPr>
              <w:t>VERSION</w:t>
            </w:r>
          </w:p>
        </w:tc>
        <w:tc>
          <w:tcPr>
            <w:tcW w:w="2127" w:type="dxa"/>
            <w:shd w:val="clear" w:color="auto" w:fill="C00000"/>
          </w:tcPr>
          <w:p w:rsidRPr="00C67337" w:rsidR="007972AA" w:rsidP="00BB79B2" w:rsidRDefault="007972AA" w14:paraId="0DECFEA2" w14:textId="77777777">
            <w:pPr>
              <w:rPr>
                <w:rFonts w:asciiTheme="minorHAnsi" w:hAnsiTheme="minorHAnsi" w:cstheme="minorHAnsi"/>
                <w:b/>
                <w:bCs/>
                <w:sz w:val="22"/>
                <w:szCs w:val="22"/>
              </w:rPr>
            </w:pPr>
            <w:r w:rsidRPr="00C67337">
              <w:rPr>
                <w:rFonts w:asciiTheme="minorHAnsi" w:hAnsiTheme="minorHAnsi" w:cstheme="minorHAnsi"/>
                <w:b/>
                <w:bCs/>
                <w:sz w:val="22"/>
                <w:szCs w:val="22"/>
              </w:rPr>
              <w:t>AUTHOR</w:t>
            </w:r>
          </w:p>
        </w:tc>
        <w:tc>
          <w:tcPr>
            <w:tcW w:w="4252" w:type="dxa"/>
            <w:shd w:val="clear" w:color="auto" w:fill="C00000"/>
          </w:tcPr>
          <w:p w:rsidRPr="00C67337" w:rsidR="007972AA" w:rsidP="00BB79B2" w:rsidRDefault="007972AA" w14:paraId="57F14B7E" w14:textId="77777777">
            <w:pPr>
              <w:rPr>
                <w:rFonts w:asciiTheme="minorHAnsi" w:hAnsiTheme="minorHAnsi" w:cstheme="minorHAnsi"/>
                <w:b/>
                <w:bCs/>
                <w:sz w:val="22"/>
                <w:szCs w:val="22"/>
              </w:rPr>
            </w:pPr>
            <w:r w:rsidRPr="00C67337">
              <w:rPr>
                <w:rFonts w:asciiTheme="minorHAnsi" w:hAnsiTheme="minorHAnsi" w:cstheme="minorHAnsi"/>
                <w:b/>
                <w:bCs/>
                <w:sz w:val="22"/>
                <w:szCs w:val="22"/>
              </w:rPr>
              <w:t>SUMMARY OF CHANGES</w:t>
            </w:r>
          </w:p>
        </w:tc>
        <w:tc>
          <w:tcPr>
            <w:tcW w:w="1508" w:type="dxa"/>
            <w:shd w:val="clear" w:color="auto" w:fill="C00000"/>
          </w:tcPr>
          <w:p w:rsidRPr="00C67337" w:rsidR="007972AA" w:rsidP="00BB79B2" w:rsidRDefault="007972AA" w14:paraId="5EE9F4EB" w14:textId="77777777">
            <w:pPr>
              <w:rPr>
                <w:rFonts w:asciiTheme="minorHAnsi" w:hAnsiTheme="minorHAnsi" w:cstheme="minorHAnsi"/>
                <w:b/>
                <w:bCs/>
                <w:sz w:val="22"/>
                <w:szCs w:val="22"/>
              </w:rPr>
            </w:pPr>
            <w:r w:rsidRPr="00C67337">
              <w:rPr>
                <w:rFonts w:asciiTheme="minorHAnsi" w:hAnsiTheme="minorHAnsi" w:cstheme="minorHAnsi"/>
                <w:b/>
                <w:bCs/>
                <w:sz w:val="22"/>
                <w:szCs w:val="22"/>
              </w:rPr>
              <w:t>DATE</w:t>
            </w:r>
          </w:p>
        </w:tc>
      </w:tr>
      <w:tr w:rsidRPr="00C67337" w:rsidR="008A1B70" w:rsidTr="004D22C9" w14:paraId="51B6E5B5" w14:textId="77777777">
        <w:tc>
          <w:tcPr>
            <w:tcW w:w="1129" w:type="dxa"/>
            <w:vAlign w:val="center"/>
          </w:tcPr>
          <w:p w:rsidRPr="008A1B70" w:rsidR="008A1B70" w:rsidP="008A1B70" w:rsidRDefault="008A1B70" w14:paraId="68CBCB73" w14:textId="5387B04B">
            <w:pPr>
              <w:rPr>
                <w:rFonts w:asciiTheme="minorHAnsi" w:hAnsiTheme="minorHAnsi" w:cstheme="minorHAnsi"/>
                <w:sz w:val="22"/>
                <w:szCs w:val="22"/>
              </w:rPr>
            </w:pPr>
            <w:r w:rsidRPr="008A1B70">
              <w:rPr>
                <w:rFonts w:asciiTheme="minorHAnsi" w:hAnsiTheme="minorHAnsi" w:cstheme="minorHAnsi"/>
                <w:sz w:val="22"/>
                <w:szCs w:val="22"/>
              </w:rPr>
              <w:t>1.0</w:t>
            </w:r>
          </w:p>
        </w:tc>
        <w:tc>
          <w:tcPr>
            <w:tcW w:w="2127" w:type="dxa"/>
          </w:tcPr>
          <w:p w:rsidRPr="008A1B70" w:rsidR="008A1B70" w:rsidP="008A1B70" w:rsidRDefault="008A1B70" w14:paraId="6D48F941" w14:textId="5A279118">
            <w:pPr>
              <w:rPr>
                <w:rFonts w:asciiTheme="minorHAnsi" w:hAnsiTheme="minorHAnsi" w:cstheme="minorHAnsi"/>
                <w:sz w:val="22"/>
                <w:szCs w:val="22"/>
              </w:rPr>
            </w:pPr>
            <w:r w:rsidRPr="008A1B70">
              <w:rPr>
                <w:rFonts w:asciiTheme="minorHAnsi" w:hAnsiTheme="minorHAnsi" w:cstheme="minorHAnsi"/>
                <w:sz w:val="22"/>
                <w:szCs w:val="22"/>
              </w:rPr>
              <w:t>Julian Sargeson</w:t>
            </w:r>
          </w:p>
        </w:tc>
        <w:tc>
          <w:tcPr>
            <w:tcW w:w="4252" w:type="dxa"/>
            <w:vAlign w:val="center"/>
          </w:tcPr>
          <w:p w:rsidRPr="008A1B70" w:rsidR="008A1B70" w:rsidP="008A1B70" w:rsidRDefault="008A1B70" w14:paraId="238F23D5" w14:textId="02DF4A79">
            <w:pPr>
              <w:rPr>
                <w:rFonts w:asciiTheme="minorHAnsi" w:hAnsiTheme="minorHAnsi" w:cstheme="minorHAnsi"/>
                <w:sz w:val="22"/>
                <w:szCs w:val="22"/>
              </w:rPr>
            </w:pPr>
            <w:r w:rsidRPr="008A1B70">
              <w:rPr>
                <w:rFonts w:asciiTheme="minorHAnsi" w:hAnsiTheme="minorHAnsi" w:cstheme="minorHAnsi"/>
                <w:sz w:val="22"/>
                <w:szCs w:val="22"/>
              </w:rPr>
              <w:t>First</w:t>
            </w:r>
          </w:p>
        </w:tc>
        <w:tc>
          <w:tcPr>
            <w:tcW w:w="1508" w:type="dxa"/>
            <w:vAlign w:val="center"/>
          </w:tcPr>
          <w:p w:rsidRPr="008A1B70" w:rsidR="008A1B70" w:rsidP="008A1B70" w:rsidRDefault="008A1B70" w14:paraId="455E678A" w14:textId="0831387B">
            <w:pPr>
              <w:rPr>
                <w:rFonts w:asciiTheme="minorHAnsi" w:hAnsiTheme="minorHAnsi" w:cstheme="minorHAnsi"/>
                <w:sz w:val="22"/>
                <w:szCs w:val="22"/>
              </w:rPr>
            </w:pPr>
            <w:r w:rsidRPr="008A1B70">
              <w:rPr>
                <w:rFonts w:asciiTheme="minorHAnsi" w:hAnsiTheme="minorHAnsi" w:cstheme="minorHAnsi"/>
                <w:sz w:val="22"/>
                <w:szCs w:val="22"/>
              </w:rPr>
              <w:t>06/08/2014</w:t>
            </w:r>
          </w:p>
        </w:tc>
      </w:tr>
      <w:tr w:rsidRPr="00C67337" w:rsidR="008A1B70" w:rsidTr="004D22C9" w14:paraId="2DB65EF5" w14:textId="77777777">
        <w:tc>
          <w:tcPr>
            <w:tcW w:w="1129" w:type="dxa"/>
            <w:vAlign w:val="center"/>
          </w:tcPr>
          <w:p w:rsidRPr="008A1B70" w:rsidR="008A1B70" w:rsidP="008A1B70" w:rsidRDefault="008A1B70" w14:paraId="70974304" w14:textId="19885F19">
            <w:pPr>
              <w:rPr>
                <w:rFonts w:asciiTheme="minorHAnsi" w:hAnsiTheme="minorHAnsi" w:cstheme="minorHAnsi"/>
                <w:sz w:val="22"/>
                <w:szCs w:val="22"/>
              </w:rPr>
            </w:pPr>
            <w:r w:rsidRPr="008A1B70">
              <w:rPr>
                <w:rFonts w:asciiTheme="minorHAnsi" w:hAnsiTheme="minorHAnsi" w:cstheme="minorHAnsi"/>
                <w:sz w:val="22"/>
                <w:szCs w:val="22"/>
              </w:rPr>
              <w:t>1.1</w:t>
            </w:r>
          </w:p>
        </w:tc>
        <w:tc>
          <w:tcPr>
            <w:tcW w:w="2127" w:type="dxa"/>
          </w:tcPr>
          <w:p w:rsidRPr="008A1B70" w:rsidR="008A1B70" w:rsidP="008A1B70" w:rsidRDefault="008A1B70" w14:paraId="75F2F0BA" w14:textId="138C4FEE">
            <w:pPr>
              <w:rPr>
                <w:rFonts w:asciiTheme="minorHAnsi" w:hAnsiTheme="minorHAnsi" w:cstheme="minorHAnsi"/>
                <w:sz w:val="22"/>
                <w:szCs w:val="22"/>
              </w:rPr>
            </w:pPr>
            <w:r w:rsidRPr="008A1B70">
              <w:rPr>
                <w:rFonts w:asciiTheme="minorHAnsi" w:hAnsiTheme="minorHAnsi" w:cstheme="minorHAnsi"/>
                <w:sz w:val="22"/>
                <w:szCs w:val="22"/>
              </w:rPr>
              <w:t>Julian Sargeson</w:t>
            </w:r>
          </w:p>
        </w:tc>
        <w:tc>
          <w:tcPr>
            <w:tcW w:w="4252" w:type="dxa"/>
            <w:vAlign w:val="center"/>
          </w:tcPr>
          <w:p w:rsidRPr="008A1B70" w:rsidR="008A1B70" w:rsidP="008A1B70" w:rsidRDefault="008A1B70" w14:paraId="040A0E94" w14:textId="59B11132">
            <w:pPr>
              <w:rPr>
                <w:rFonts w:asciiTheme="minorHAnsi" w:hAnsiTheme="minorHAnsi" w:cstheme="minorHAnsi"/>
                <w:sz w:val="22"/>
                <w:szCs w:val="22"/>
              </w:rPr>
            </w:pPr>
            <w:r w:rsidRPr="008A1B70">
              <w:rPr>
                <w:rFonts w:asciiTheme="minorHAnsi" w:hAnsiTheme="minorHAnsi" w:cstheme="minorHAnsi"/>
                <w:sz w:val="22"/>
                <w:szCs w:val="22"/>
              </w:rPr>
              <w:t>Reviewed, no changes made</w:t>
            </w:r>
          </w:p>
        </w:tc>
        <w:tc>
          <w:tcPr>
            <w:tcW w:w="1508" w:type="dxa"/>
            <w:vAlign w:val="center"/>
          </w:tcPr>
          <w:p w:rsidRPr="008A1B70" w:rsidR="008A1B70" w:rsidP="008A1B70" w:rsidRDefault="008A1B70" w14:paraId="10DDF2C0" w14:textId="230EF5B0">
            <w:pPr>
              <w:rPr>
                <w:rFonts w:asciiTheme="minorHAnsi" w:hAnsiTheme="minorHAnsi" w:cstheme="minorHAnsi"/>
                <w:sz w:val="22"/>
                <w:szCs w:val="22"/>
              </w:rPr>
            </w:pPr>
            <w:r w:rsidRPr="008A1B70">
              <w:rPr>
                <w:rFonts w:asciiTheme="minorHAnsi" w:hAnsiTheme="minorHAnsi" w:cstheme="minorHAnsi"/>
                <w:sz w:val="22"/>
                <w:szCs w:val="22"/>
              </w:rPr>
              <w:t>30/06/2015</w:t>
            </w:r>
          </w:p>
        </w:tc>
      </w:tr>
      <w:tr w:rsidRPr="00C67337" w:rsidR="008A1B70" w:rsidTr="004D22C9" w14:paraId="22B3555D" w14:textId="77777777">
        <w:tc>
          <w:tcPr>
            <w:tcW w:w="1129" w:type="dxa"/>
            <w:vAlign w:val="center"/>
          </w:tcPr>
          <w:p w:rsidRPr="008A1B70" w:rsidR="008A1B70" w:rsidP="008A1B70" w:rsidRDefault="008A1B70" w14:paraId="3BB64FDB" w14:textId="1FB4F70F">
            <w:pPr>
              <w:rPr>
                <w:rFonts w:asciiTheme="minorHAnsi" w:hAnsiTheme="minorHAnsi" w:cstheme="minorHAnsi"/>
                <w:sz w:val="22"/>
                <w:szCs w:val="22"/>
              </w:rPr>
            </w:pPr>
            <w:r w:rsidRPr="008A1B70">
              <w:rPr>
                <w:rFonts w:asciiTheme="minorHAnsi" w:hAnsiTheme="minorHAnsi" w:cstheme="minorHAnsi"/>
                <w:sz w:val="22"/>
                <w:szCs w:val="22"/>
              </w:rPr>
              <w:t>1.2</w:t>
            </w:r>
          </w:p>
        </w:tc>
        <w:tc>
          <w:tcPr>
            <w:tcW w:w="2127" w:type="dxa"/>
          </w:tcPr>
          <w:p w:rsidRPr="008A1B70" w:rsidR="008A1B70" w:rsidP="008A1B70" w:rsidRDefault="008A1B70" w14:paraId="5C224D50" w14:textId="08E30C4B">
            <w:pPr>
              <w:rPr>
                <w:rFonts w:asciiTheme="minorHAnsi" w:hAnsiTheme="minorHAnsi" w:cstheme="minorHAnsi"/>
                <w:sz w:val="22"/>
                <w:szCs w:val="22"/>
              </w:rPr>
            </w:pPr>
            <w:r w:rsidRPr="008A1B70">
              <w:rPr>
                <w:rFonts w:asciiTheme="minorHAnsi" w:hAnsiTheme="minorHAnsi" w:cstheme="minorHAnsi"/>
                <w:sz w:val="22"/>
                <w:szCs w:val="22"/>
              </w:rPr>
              <w:t>Julian Sargeson</w:t>
            </w:r>
          </w:p>
        </w:tc>
        <w:tc>
          <w:tcPr>
            <w:tcW w:w="4252" w:type="dxa"/>
            <w:vAlign w:val="center"/>
          </w:tcPr>
          <w:p w:rsidRPr="008A1B70" w:rsidR="008A1B70" w:rsidP="008A1B70" w:rsidRDefault="008A1B70" w14:paraId="2AFCDE37" w14:textId="78ED94E2">
            <w:pPr>
              <w:rPr>
                <w:rFonts w:asciiTheme="minorHAnsi" w:hAnsiTheme="minorHAnsi" w:cstheme="minorHAnsi"/>
                <w:sz w:val="22"/>
                <w:szCs w:val="22"/>
              </w:rPr>
            </w:pPr>
            <w:r w:rsidRPr="008A1B70">
              <w:rPr>
                <w:rFonts w:asciiTheme="minorHAnsi" w:hAnsiTheme="minorHAnsi" w:cstheme="minorHAnsi"/>
                <w:sz w:val="22"/>
                <w:szCs w:val="22"/>
              </w:rPr>
              <w:t>Reviewed and updated to include who personal data could be shared with</w:t>
            </w:r>
          </w:p>
        </w:tc>
        <w:tc>
          <w:tcPr>
            <w:tcW w:w="1508" w:type="dxa"/>
            <w:vAlign w:val="center"/>
          </w:tcPr>
          <w:p w:rsidRPr="008A1B70" w:rsidR="008A1B70" w:rsidP="008A1B70" w:rsidRDefault="008A1B70" w14:paraId="41E5A9E4" w14:textId="0FF4201B">
            <w:pPr>
              <w:rPr>
                <w:rFonts w:asciiTheme="minorHAnsi" w:hAnsiTheme="minorHAnsi" w:cstheme="minorHAnsi"/>
                <w:sz w:val="22"/>
                <w:szCs w:val="22"/>
              </w:rPr>
            </w:pPr>
            <w:r w:rsidRPr="008A1B70">
              <w:rPr>
                <w:rFonts w:asciiTheme="minorHAnsi" w:hAnsiTheme="minorHAnsi" w:cstheme="minorHAnsi"/>
                <w:sz w:val="22"/>
                <w:szCs w:val="22"/>
              </w:rPr>
              <w:t>13/01/2016</w:t>
            </w:r>
          </w:p>
        </w:tc>
      </w:tr>
      <w:tr w:rsidRPr="00C67337" w:rsidR="008A1B70" w:rsidTr="004D22C9" w14:paraId="580A688A" w14:textId="77777777">
        <w:tc>
          <w:tcPr>
            <w:tcW w:w="1129" w:type="dxa"/>
            <w:vAlign w:val="center"/>
          </w:tcPr>
          <w:p w:rsidRPr="008A1B70" w:rsidR="008A1B70" w:rsidP="008A1B70" w:rsidRDefault="008A1B70" w14:paraId="54DE99D7" w14:textId="7C76BE08">
            <w:pPr>
              <w:rPr>
                <w:rFonts w:asciiTheme="minorHAnsi" w:hAnsiTheme="minorHAnsi" w:cstheme="minorHAnsi"/>
                <w:sz w:val="22"/>
                <w:szCs w:val="22"/>
              </w:rPr>
            </w:pPr>
            <w:r w:rsidRPr="008A1B70">
              <w:rPr>
                <w:rFonts w:asciiTheme="minorHAnsi" w:hAnsiTheme="minorHAnsi" w:cstheme="minorHAnsi"/>
                <w:sz w:val="22"/>
                <w:szCs w:val="22"/>
              </w:rPr>
              <w:t>1.3</w:t>
            </w:r>
          </w:p>
        </w:tc>
        <w:tc>
          <w:tcPr>
            <w:tcW w:w="2127" w:type="dxa"/>
          </w:tcPr>
          <w:p w:rsidRPr="008A1B70" w:rsidR="008A1B70" w:rsidP="008A1B70" w:rsidRDefault="008A1B70" w14:paraId="7AC0AAC3" w14:textId="095B60E2">
            <w:pPr>
              <w:rPr>
                <w:rFonts w:asciiTheme="minorHAnsi" w:hAnsiTheme="minorHAnsi" w:cstheme="minorHAnsi"/>
                <w:sz w:val="22"/>
                <w:szCs w:val="22"/>
              </w:rPr>
            </w:pPr>
            <w:r w:rsidRPr="008A1B70">
              <w:rPr>
                <w:rFonts w:asciiTheme="minorHAnsi" w:hAnsiTheme="minorHAnsi" w:cstheme="minorHAnsi"/>
                <w:sz w:val="22"/>
                <w:szCs w:val="22"/>
              </w:rPr>
              <w:t>Julian Sargeson</w:t>
            </w:r>
          </w:p>
        </w:tc>
        <w:tc>
          <w:tcPr>
            <w:tcW w:w="4252" w:type="dxa"/>
            <w:vAlign w:val="center"/>
          </w:tcPr>
          <w:p w:rsidRPr="008A1B70" w:rsidR="008A1B70" w:rsidP="008A1B70" w:rsidRDefault="008A1B70" w14:paraId="4C63FCFD" w14:textId="4D75AD9E">
            <w:pPr>
              <w:rPr>
                <w:rFonts w:asciiTheme="minorHAnsi" w:hAnsiTheme="minorHAnsi" w:cstheme="minorHAnsi"/>
                <w:sz w:val="22"/>
                <w:szCs w:val="22"/>
              </w:rPr>
            </w:pPr>
            <w:r w:rsidRPr="008A1B70">
              <w:rPr>
                <w:rFonts w:asciiTheme="minorHAnsi" w:hAnsiTheme="minorHAnsi" w:cstheme="minorHAnsi"/>
                <w:sz w:val="22"/>
                <w:szCs w:val="22"/>
              </w:rPr>
              <w:t>Reviewed, no changes</w:t>
            </w:r>
          </w:p>
        </w:tc>
        <w:tc>
          <w:tcPr>
            <w:tcW w:w="1508" w:type="dxa"/>
            <w:vAlign w:val="center"/>
          </w:tcPr>
          <w:p w:rsidRPr="008A1B70" w:rsidR="008A1B70" w:rsidP="008A1B70" w:rsidRDefault="008A1B70" w14:paraId="32ED6362" w14:textId="23806402">
            <w:pPr>
              <w:rPr>
                <w:rFonts w:asciiTheme="minorHAnsi" w:hAnsiTheme="minorHAnsi" w:cstheme="minorHAnsi"/>
                <w:sz w:val="22"/>
                <w:szCs w:val="22"/>
              </w:rPr>
            </w:pPr>
            <w:r w:rsidRPr="008A1B70">
              <w:rPr>
                <w:rFonts w:asciiTheme="minorHAnsi" w:hAnsiTheme="minorHAnsi" w:cstheme="minorHAnsi"/>
                <w:sz w:val="22"/>
                <w:szCs w:val="22"/>
              </w:rPr>
              <w:t>08/08/2017</w:t>
            </w:r>
          </w:p>
        </w:tc>
      </w:tr>
      <w:tr w:rsidRPr="00C67337" w:rsidR="008A1B70" w:rsidTr="004D22C9" w14:paraId="5BC87A76" w14:textId="77777777">
        <w:tc>
          <w:tcPr>
            <w:tcW w:w="1129" w:type="dxa"/>
            <w:vAlign w:val="center"/>
          </w:tcPr>
          <w:p w:rsidRPr="008A1B70" w:rsidR="008A1B70" w:rsidP="008A1B70" w:rsidRDefault="008A1B70" w14:paraId="225949FB" w14:textId="726532F6">
            <w:pPr>
              <w:rPr>
                <w:rFonts w:asciiTheme="minorHAnsi" w:hAnsiTheme="minorHAnsi" w:cstheme="minorHAnsi"/>
                <w:sz w:val="22"/>
                <w:szCs w:val="22"/>
              </w:rPr>
            </w:pPr>
            <w:r w:rsidRPr="008A1B70">
              <w:rPr>
                <w:rFonts w:asciiTheme="minorHAnsi" w:hAnsiTheme="minorHAnsi" w:cstheme="minorHAnsi"/>
                <w:sz w:val="22"/>
                <w:szCs w:val="22"/>
              </w:rPr>
              <w:t>2.0</w:t>
            </w:r>
          </w:p>
        </w:tc>
        <w:tc>
          <w:tcPr>
            <w:tcW w:w="2127" w:type="dxa"/>
          </w:tcPr>
          <w:p w:rsidRPr="008A1B70" w:rsidR="008A1B70" w:rsidP="008A1B70" w:rsidRDefault="008A1B70" w14:paraId="5677DF79" w14:textId="11A06418">
            <w:pPr>
              <w:rPr>
                <w:rFonts w:asciiTheme="minorHAnsi" w:hAnsiTheme="minorHAnsi" w:cstheme="minorHAnsi"/>
                <w:sz w:val="22"/>
                <w:szCs w:val="22"/>
              </w:rPr>
            </w:pPr>
            <w:r w:rsidRPr="008A1B70">
              <w:rPr>
                <w:rFonts w:asciiTheme="minorHAnsi" w:hAnsiTheme="minorHAnsi" w:cstheme="minorHAnsi"/>
                <w:sz w:val="22"/>
                <w:szCs w:val="22"/>
              </w:rPr>
              <w:t>Julian Sargeson</w:t>
            </w:r>
          </w:p>
        </w:tc>
        <w:tc>
          <w:tcPr>
            <w:tcW w:w="4252" w:type="dxa"/>
            <w:vAlign w:val="center"/>
          </w:tcPr>
          <w:p w:rsidRPr="008A1B70" w:rsidR="008A1B70" w:rsidP="008A1B70" w:rsidRDefault="008A1B70" w14:paraId="4FC51520" w14:textId="369268A1">
            <w:pPr>
              <w:rPr>
                <w:rFonts w:asciiTheme="minorHAnsi" w:hAnsiTheme="minorHAnsi" w:cstheme="minorHAnsi"/>
                <w:sz w:val="22"/>
                <w:szCs w:val="22"/>
              </w:rPr>
            </w:pPr>
            <w:r w:rsidRPr="008A1B70">
              <w:rPr>
                <w:rFonts w:asciiTheme="minorHAnsi" w:hAnsiTheme="minorHAnsi" w:cstheme="minorHAnsi"/>
                <w:sz w:val="22"/>
                <w:szCs w:val="22"/>
              </w:rPr>
              <w:t>Updated to take into account changes in UK data protection law, i.e. GDPR.  Changed from a fair processing statement to a privacy notice.</w:t>
            </w:r>
          </w:p>
        </w:tc>
        <w:tc>
          <w:tcPr>
            <w:tcW w:w="1508" w:type="dxa"/>
            <w:vAlign w:val="center"/>
          </w:tcPr>
          <w:p w:rsidRPr="008A1B70" w:rsidR="008A1B70" w:rsidP="008A1B70" w:rsidRDefault="008A1B70" w14:paraId="56C8433E" w14:textId="0F895D0C">
            <w:pPr>
              <w:rPr>
                <w:rFonts w:asciiTheme="minorHAnsi" w:hAnsiTheme="minorHAnsi" w:cstheme="minorHAnsi"/>
                <w:sz w:val="22"/>
                <w:szCs w:val="22"/>
              </w:rPr>
            </w:pPr>
            <w:r w:rsidRPr="008A1B70">
              <w:rPr>
                <w:rFonts w:asciiTheme="minorHAnsi" w:hAnsiTheme="minorHAnsi" w:cstheme="minorHAnsi"/>
                <w:sz w:val="22"/>
                <w:szCs w:val="22"/>
              </w:rPr>
              <w:t>19/02/2018</w:t>
            </w:r>
          </w:p>
        </w:tc>
      </w:tr>
      <w:tr w:rsidRPr="00C67337" w:rsidR="008A1B70" w:rsidTr="004D22C9" w14:paraId="21F9533A" w14:textId="77777777">
        <w:tc>
          <w:tcPr>
            <w:tcW w:w="1129" w:type="dxa"/>
            <w:vAlign w:val="center"/>
          </w:tcPr>
          <w:p w:rsidRPr="008A1B70" w:rsidR="008A1B70" w:rsidP="008A1B70" w:rsidRDefault="008A1B70" w14:paraId="350EF203" w14:textId="2F610386">
            <w:pPr>
              <w:rPr>
                <w:rFonts w:asciiTheme="minorHAnsi" w:hAnsiTheme="minorHAnsi" w:cstheme="minorHAnsi"/>
                <w:sz w:val="22"/>
                <w:szCs w:val="22"/>
              </w:rPr>
            </w:pPr>
            <w:r w:rsidRPr="008A1B70">
              <w:rPr>
                <w:rFonts w:asciiTheme="minorHAnsi" w:hAnsiTheme="minorHAnsi" w:cstheme="minorHAnsi"/>
                <w:sz w:val="22"/>
                <w:szCs w:val="22"/>
              </w:rPr>
              <w:t>2.0</w:t>
            </w:r>
          </w:p>
        </w:tc>
        <w:tc>
          <w:tcPr>
            <w:tcW w:w="2127" w:type="dxa"/>
          </w:tcPr>
          <w:p w:rsidRPr="008A1B70" w:rsidR="008A1B70" w:rsidP="008A1B70" w:rsidRDefault="008A1B70" w14:paraId="19671B35" w14:textId="512CA3B7">
            <w:pPr>
              <w:rPr>
                <w:rFonts w:asciiTheme="minorHAnsi" w:hAnsiTheme="minorHAnsi" w:cstheme="minorHAnsi"/>
                <w:sz w:val="22"/>
                <w:szCs w:val="22"/>
              </w:rPr>
            </w:pPr>
            <w:r w:rsidRPr="008A1B70">
              <w:rPr>
                <w:rFonts w:asciiTheme="minorHAnsi" w:hAnsiTheme="minorHAnsi" w:cstheme="minorHAnsi"/>
                <w:sz w:val="22"/>
                <w:szCs w:val="22"/>
              </w:rPr>
              <w:t>Julian Sargeson</w:t>
            </w:r>
          </w:p>
        </w:tc>
        <w:tc>
          <w:tcPr>
            <w:tcW w:w="4252" w:type="dxa"/>
            <w:vAlign w:val="center"/>
          </w:tcPr>
          <w:p w:rsidRPr="008A1B70" w:rsidR="008A1B70" w:rsidP="008A1B70" w:rsidRDefault="008A1B70" w14:paraId="238B89FC" w14:textId="29C4C759">
            <w:pPr>
              <w:rPr>
                <w:rFonts w:asciiTheme="minorHAnsi" w:hAnsiTheme="minorHAnsi" w:cstheme="minorHAnsi"/>
                <w:sz w:val="22"/>
                <w:szCs w:val="22"/>
              </w:rPr>
            </w:pPr>
            <w:r w:rsidRPr="008A1B70">
              <w:rPr>
                <w:rFonts w:asciiTheme="minorHAnsi" w:hAnsiTheme="minorHAnsi" w:cstheme="minorHAnsi"/>
                <w:sz w:val="22"/>
                <w:szCs w:val="22"/>
              </w:rPr>
              <w:t>Reviewed, no changes</w:t>
            </w:r>
          </w:p>
        </w:tc>
        <w:tc>
          <w:tcPr>
            <w:tcW w:w="1508" w:type="dxa"/>
            <w:vAlign w:val="center"/>
          </w:tcPr>
          <w:p w:rsidRPr="008A1B70" w:rsidR="008A1B70" w:rsidP="008A1B70" w:rsidRDefault="008A1B70" w14:paraId="3B395832" w14:textId="23C3514E">
            <w:pPr>
              <w:rPr>
                <w:rFonts w:asciiTheme="minorHAnsi" w:hAnsiTheme="minorHAnsi" w:cstheme="minorHAnsi"/>
                <w:sz w:val="22"/>
                <w:szCs w:val="22"/>
              </w:rPr>
            </w:pPr>
            <w:r w:rsidRPr="008A1B70">
              <w:rPr>
                <w:rFonts w:asciiTheme="minorHAnsi" w:hAnsiTheme="minorHAnsi" w:cstheme="minorHAnsi"/>
                <w:sz w:val="22"/>
                <w:szCs w:val="22"/>
              </w:rPr>
              <w:t>04/09/2020</w:t>
            </w:r>
          </w:p>
        </w:tc>
      </w:tr>
      <w:tr w:rsidRPr="00C67337" w:rsidR="008A1B70" w:rsidTr="004D22C9" w14:paraId="2CBE63FB" w14:textId="77777777">
        <w:tc>
          <w:tcPr>
            <w:tcW w:w="1129" w:type="dxa"/>
            <w:vAlign w:val="center"/>
          </w:tcPr>
          <w:p w:rsidRPr="008A1B70" w:rsidR="008A1B70" w:rsidP="008A1B70" w:rsidRDefault="008A1B70" w14:paraId="4865A11D" w14:textId="68B0D248">
            <w:pPr>
              <w:rPr>
                <w:rFonts w:asciiTheme="minorHAnsi" w:hAnsiTheme="minorHAnsi" w:cstheme="minorHAnsi"/>
                <w:sz w:val="22"/>
                <w:szCs w:val="22"/>
              </w:rPr>
            </w:pPr>
            <w:r w:rsidRPr="008A1B70">
              <w:rPr>
                <w:rFonts w:asciiTheme="minorHAnsi" w:hAnsiTheme="minorHAnsi" w:cstheme="minorHAnsi"/>
                <w:sz w:val="22"/>
                <w:szCs w:val="22"/>
              </w:rPr>
              <w:t>2.1</w:t>
            </w:r>
          </w:p>
        </w:tc>
        <w:tc>
          <w:tcPr>
            <w:tcW w:w="2127" w:type="dxa"/>
          </w:tcPr>
          <w:p w:rsidRPr="008A1B70" w:rsidR="008A1B70" w:rsidP="008A1B70" w:rsidRDefault="008A1B70" w14:paraId="7DE2B3A4" w14:textId="77777777">
            <w:pPr>
              <w:rPr>
                <w:rFonts w:asciiTheme="minorHAnsi" w:hAnsiTheme="minorHAnsi" w:cstheme="minorHAnsi"/>
                <w:sz w:val="22"/>
                <w:szCs w:val="22"/>
              </w:rPr>
            </w:pPr>
            <w:r w:rsidRPr="008A1B70">
              <w:rPr>
                <w:rFonts w:asciiTheme="minorHAnsi" w:hAnsiTheme="minorHAnsi" w:cstheme="minorHAnsi"/>
                <w:sz w:val="22"/>
                <w:szCs w:val="22"/>
              </w:rPr>
              <w:t>Julian Sargeson</w:t>
            </w:r>
          </w:p>
        </w:tc>
        <w:tc>
          <w:tcPr>
            <w:tcW w:w="4252" w:type="dxa"/>
            <w:vAlign w:val="center"/>
          </w:tcPr>
          <w:p w:rsidRPr="008A1B70" w:rsidR="008A1B70" w:rsidP="008A1B70" w:rsidRDefault="008A1B70" w14:paraId="7D12A02C" w14:textId="61E2DB80">
            <w:pPr>
              <w:rPr>
                <w:rFonts w:asciiTheme="minorHAnsi" w:hAnsiTheme="minorHAnsi" w:cstheme="minorHAnsi"/>
                <w:sz w:val="22"/>
                <w:szCs w:val="22"/>
              </w:rPr>
            </w:pPr>
            <w:r w:rsidRPr="008A1B70">
              <w:rPr>
                <w:rFonts w:asciiTheme="minorHAnsi" w:hAnsiTheme="minorHAnsi" w:cstheme="minorHAnsi"/>
                <w:sz w:val="22"/>
                <w:szCs w:val="22"/>
              </w:rPr>
              <w:t>Reviewed, updated systems utilised.</w:t>
            </w:r>
          </w:p>
        </w:tc>
        <w:tc>
          <w:tcPr>
            <w:tcW w:w="1508" w:type="dxa"/>
            <w:vAlign w:val="center"/>
          </w:tcPr>
          <w:p w:rsidRPr="008A1B70" w:rsidR="008A1B70" w:rsidP="008A1B70" w:rsidRDefault="008A1B70" w14:paraId="4E97B317" w14:textId="49AD788B">
            <w:pPr>
              <w:rPr>
                <w:rFonts w:asciiTheme="minorHAnsi" w:hAnsiTheme="minorHAnsi" w:cstheme="minorHAnsi"/>
                <w:sz w:val="22"/>
                <w:szCs w:val="22"/>
              </w:rPr>
            </w:pPr>
            <w:r w:rsidRPr="008A1B70">
              <w:rPr>
                <w:rFonts w:asciiTheme="minorHAnsi" w:hAnsiTheme="minorHAnsi" w:cstheme="minorHAnsi"/>
                <w:sz w:val="22"/>
                <w:szCs w:val="22"/>
              </w:rPr>
              <w:t>30/07/2021</w:t>
            </w:r>
          </w:p>
        </w:tc>
      </w:tr>
      <w:tr w:rsidRPr="00C67337" w:rsidR="008A1B70" w:rsidTr="004D22C9" w14:paraId="261E3D57" w14:textId="77777777">
        <w:tc>
          <w:tcPr>
            <w:tcW w:w="1129" w:type="dxa"/>
            <w:vAlign w:val="center"/>
          </w:tcPr>
          <w:p w:rsidRPr="008A1B70" w:rsidR="008A1B70" w:rsidP="008A1B70" w:rsidRDefault="008A1B70" w14:paraId="1F0E59DF" w14:textId="61361D2B">
            <w:pPr>
              <w:rPr>
                <w:rFonts w:asciiTheme="minorHAnsi" w:hAnsiTheme="minorHAnsi" w:cstheme="minorHAnsi"/>
                <w:sz w:val="22"/>
                <w:szCs w:val="22"/>
              </w:rPr>
            </w:pPr>
            <w:r w:rsidRPr="008A1B70">
              <w:rPr>
                <w:rFonts w:asciiTheme="minorHAnsi" w:hAnsiTheme="minorHAnsi" w:cstheme="minorHAnsi"/>
                <w:sz w:val="22"/>
                <w:szCs w:val="22"/>
              </w:rPr>
              <w:t>2.2</w:t>
            </w:r>
          </w:p>
        </w:tc>
        <w:tc>
          <w:tcPr>
            <w:tcW w:w="2127" w:type="dxa"/>
          </w:tcPr>
          <w:p w:rsidRPr="008A1B70" w:rsidR="008A1B70" w:rsidP="008A1B70" w:rsidRDefault="008A1B70" w14:paraId="049A70A5" w14:textId="56E2AC14">
            <w:pPr>
              <w:rPr>
                <w:rFonts w:asciiTheme="minorHAnsi" w:hAnsiTheme="minorHAnsi" w:cstheme="minorHAnsi"/>
                <w:sz w:val="22"/>
                <w:szCs w:val="22"/>
              </w:rPr>
            </w:pPr>
            <w:r w:rsidRPr="008A1B70">
              <w:rPr>
                <w:rFonts w:asciiTheme="minorHAnsi" w:hAnsiTheme="minorHAnsi" w:cstheme="minorHAnsi"/>
                <w:sz w:val="22"/>
                <w:szCs w:val="22"/>
              </w:rPr>
              <w:t>Ela Rygala</w:t>
            </w:r>
          </w:p>
        </w:tc>
        <w:tc>
          <w:tcPr>
            <w:tcW w:w="4252" w:type="dxa"/>
            <w:vAlign w:val="center"/>
          </w:tcPr>
          <w:p w:rsidRPr="008A1B70" w:rsidR="008A1B70" w:rsidP="008A1B70" w:rsidRDefault="008A1B70" w14:paraId="33E018FF" w14:textId="74BF1EFF">
            <w:pPr>
              <w:rPr>
                <w:rFonts w:asciiTheme="minorHAnsi" w:hAnsiTheme="minorHAnsi" w:cstheme="minorHAnsi"/>
                <w:sz w:val="22"/>
                <w:szCs w:val="22"/>
              </w:rPr>
            </w:pPr>
            <w:r w:rsidRPr="008A1B70">
              <w:rPr>
                <w:rFonts w:asciiTheme="minorHAnsi" w:hAnsiTheme="minorHAnsi" w:cstheme="minorHAnsi"/>
                <w:sz w:val="22"/>
                <w:szCs w:val="22"/>
              </w:rPr>
              <w:t>Reviewed, changed job title from Finance Manager to Management Accountant</w:t>
            </w:r>
          </w:p>
        </w:tc>
        <w:tc>
          <w:tcPr>
            <w:tcW w:w="1508" w:type="dxa"/>
            <w:vAlign w:val="center"/>
          </w:tcPr>
          <w:p w:rsidRPr="008A1B70" w:rsidR="008A1B70" w:rsidP="008A1B70" w:rsidRDefault="008A1B70" w14:paraId="372BCB2D" w14:textId="67CFF01A">
            <w:pPr>
              <w:rPr>
                <w:rFonts w:asciiTheme="minorHAnsi" w:hAnsiTheme="minorHAnsi" w:cstheme="minorHAnsi"/>
                <w:sz w:val="22"/>
                <w:szCs w:val="22"/>
              </w:rPr>
            </w:pPr>
            <w:r w:rsidRPr="008A1B70">
              <w:rPr>
                <w:rFonts w:asciiTheme="minorHAnsi" w:hAnsiTheme="minorHAnsi" w:cstheme="minorHAnsi"/>
                <w:sz w:val="22"/>
                <w:szCs w:val="22"/>
              </w:rPr>
              <w:t>30/07/2022</w:t>
            </w:r>
          </w:p>
        </w:tc>
      </w:tr>
      <w:tr w:rsidRPr="00C67337" w:rsidR="008A1B70" w:rsidTr="004D22C9" w14:paraId="5049C1DF" w14:textId="77777777">
        <w:tc>
          <w:tcPr>
            <w:tcW w:w="1129" w:type="dxa"/>
            <w:vAlign w:val="center"/>
          </w:tcPr>
          <w:p w:rsidRPr="008A1B70" w:rsidR="008A1B70" w:rsidP="008A1B70" w:rsidRDefault="008A1B70" w14:paraId="7123EAB9" w14:textId="3B532012">
            <w:pPr>
              <w:rPr>
                <w:rFonts w:asciiTheme="minorHAnsi" w:hAnsiTheme="minorHAnsi" w:cstheme="minorHAnsi"/>
                <w:sz w:val="22"/>
                <w:szCs w:val="22"/>
              </w:rPr>
            </w:pPr>
            <w:r w:rsidRPr="008A1B70">
              <w:rPr>
                <w:rFonts w:asciiTheme="minorHAnsi" w:hAnsiTheme="minorHAnsi" w:cstheme="minorHAnsi"/>
                <w:sz w:val="22"/>
                <w:szCs w:val="22"/>
              </w:rPr>
              <w:t>2.3</w:t>
            </w:r>
          </w:p>
        </w:tc>
        <w:tc>
          <w:tcPr>
            <w:tcW w:w="2127" w:type="dxa"/>
          </w:tcPr>
          <w:p w:rsidRPr="008A1B70" w:rsidR="008A1B70" w:rsidP="008A1B70" w:rsidRDefault="008A1B70" w14:paraId="09F0BD49" w14:textId="31312522">
            <w:pPr>
              <w:rPr>
                <w:rFonts w:asciiTheme="minorHAnsi" w:hAnsiTheme="minorHAnsi" w:cstheme="minorHAnsi"/>
                <w:sz w:val="22"/>
                <w:szCs w:val="22"/>
              </w:rPr>
            </w:pPr>
            <w:r w:rsidRPr="008A1B70">
              <w:rPr>
                <w:rFonts w:asciiTheme="minorHAnsi" w:hAnsiTheme="minorHAnsi" w:cstheme="minorHAnsi"/>
                <w:sz w:val="22"/>
                <w:szCs w:val="22"/>
              </w:rPr>
              <w:t>Ela Rygala</w:t>
            </w:r>
          </w:p>
        </w:tc>
        <w:tc>
          <w:tcPr>
            <w:tcW w:w="4252" w:type="dxa"/>
            <w:vAlign w:val="center"/>
          </w:tcPr>
          <w:p w:rsidRPr="008A1B70" w:rsidR="008A1B70" w:rsidP="008A1B70" w:rsidRDefault="008A1B70" w14:paraId="739A5995" w14:textId="3A008CDF">
            <w:pPr>
              <w:rPr>
                <w:rFonts w:asciiTheme="minorHAnsi" w:hAnsiTheme="minorHAnsi" w:cstheme="minorHAnsi"/>
                <w:sz w:val="22"/>
                <w:szCs w:val="22"/>
              </w:rPr>
            </w:pPr>
            <w:r w:rsidRPr="008A1B70">
              <w:rPr>
                <w:rFonts w:asciiTheme="minorHAnsi" w:hAnsiTheme="minorHAnsi" w:cstheme="minorHAnsi"/>
                <w:sz w:val="22"/>
                <w:szCs w:val="22"/>
              </w:rPr>
              <w:t>Reviewed, changed footer and added Document Owner Column. Changed job title from Management Accountant to Finance Manager. Changed DPO form JS to ER.</w:t>
            </w:r>
          </w:p>
        </w:tc>
        <w:tc>
          <w:tcPr>
            <w:tcW w:w="1508" w:type="dxa"/>
            <w:vAlign w:val="center"/>
          </w:tcPr>
          <w:p w:rsidRPr="008A1B70" w:rsidR="008A1B70" w:rsidP="008A1B70" w:rsidRDefault="008A1B70" w14:paraId="036B8E96" w14:textId="0869D69A">
            <w:pPr>
              <w:rPr>
                <w:rFonts w:asciiTheme="minorHAnsi" w:hAnsiTheme="minorHAnsi" w:cstheme="minorHAnsi"/>
                <w:sz w:val="22"/>
                <w:szCs w:val="22"/>
              </w:rPr>
            </w:pPr>
            <w:r w:rsidRPr="008A1B70">
              <w:rPr>
                <w:rFonts w:asciiTheme="minorHAnsi" w:hAnsiTheme="minorHAnsi" w:cstheme="minorHAnsi"/>
                <w:sz w:val="22"/>
                <w:szCs w:val="22"/>
              </w:rPr>
              <w:t>30/07/2023</w:t>
            </w:r>
          </w:p>
        </w:tc>
      </w:tr>
      <w:tr w:rsidRPr="00C67337" w:rsidR="008A1B70" w:rsidTr="004D22C9" w14:paraId="1CF13038" w14:textId="77777777">
        <w:tc>
          <w:tcPr>
            <w:tcW w:w="1129" w:type="dxa"/>
            <w:vAlign w:val="center"/>
          </w:tcPr>
          <w:p w:rsidRPr="00EE2B8B" w:rsidR="008A1B70" w:rsidP="008A1B70" w:rsidRDefault="008A1B70" w14:paraId="389F5663" w14:textId="53C5AA47">
            <w:pPr>
              <w:rPr>
                <w:rFonts w:asciiTheme="minorHAnsi" w:hAnsiTheme="minorHAnsi" w:cstheme="minorHAnsi"/>
                <w:sz w:val="22"/>
                <w:szCs w:val="22"/>
              </w:rPr>
            </w:pPr>
            <w:r w:rsidRPr="00EE2B8B">
              <w:rPr>
                <w:rFonts w:asciiTheme="minorHAnsi" w:hAnsiTheme="minorHAnsi" w:cstheme="minorHAnsi"/>
                <w:sz w:val="22"/>
                <w:szCs w:val="22"/>
              </w:rPr>
              <w:t>2.4</w:t>
            </w:r>
          </w:p>
        </w:tc>
        <w:tc>
          <w:tcPr>
            <w:tcW w:w="2127" w:type="dxa"/>
          </w:tcPr>
          <w:p w:rsidRPr="00EE2B8B" w:rsidR="008A1B70" w:rsidP="008A1B70" w:rsidRDefault="008A1B70" w14:paraId="53C1EDA7" w14:textId="1EB01850">
            <w:pPr>
              <w:rPr>
                <w:rFonts w:asciiTheme="minorHAnsi" w:hAnsiTheme="minorHAnsi" w:cstheme="minorHAnsi"/>
                <w:sz w:val="22"/>
                <w:szCs w:val="22"/>
              </w:rPr>
            </w:pPr>
            <w:r w:rsidRPr="00EE2B8B">
              <w:rPr>
                <w:rFonts w:asciiTheme="minorHAnsi" w:hAnsiTheme="minorHAnsi" w:cstheme="minorHAnsi"/>
                <w:sz w:val="22"/>
                <w:szCs w:val="22"/>
              </w:rPr>
              <w:t>Ela Rygala</w:t>
            </w:r>
          </w:p>
        </w:tc>
        <w:tc>
          <w:tcPr>
            <w:tcW w:w="4252" w:type="dxa"/>
            <w:vAlign w:val="center"/>
          </w:tcPr>
          <w:p w:rsidRPr="00EE2B8B" w:rsidR="008A1B70" w:rsidP="008A1B70" w:rsidRDefault="008A1B70" w14:paraId="51C709C4" w14:textId="44695C9B">
            <w:pPr>
              <w:rPr>
                <w:rFonts w:asciiTheme="minorHAnsi" w:hAnsiTheme="minorHAnsi" w:cstheme="minorHAnsi"/>
                <w:sz w:val="22"/>
                <w:szCs w:val="22"/>
              </w:rPr>
            </w:pPr>
            <w:r w:rsidRPr="00EE2B8B">
              <w:rPr>
                <w:rFonts w:asciiTheme="minorHAnsi" w:hAnsiTheme="minorHAnsi" w:cstheme="minorHAnsi"/>
                <w:sz w:val="22"/>
                <w:szCs w:val="22"/>
              </w:rPr>
              <w:t>Reviewed, no changes</w:t>
            </w:r>
          </w:p>
        </w:tc>
        <w:tc>
          <w:tcPr>
            <w:tcW w:w="1508" w:type="dxa"/>
            <w:vAlign w:val="center"/>
          </w:tcPr>
          <w:p w:rsidRPr="00EE2B8B" w:rsidR="008A1B70" w:rsidP="008A1B70" w:rsidRDefault="008A1B70" w14:paraId="5BCE85D5" w14:textId="11375E6E">
            <w:pPr>
              <w:rPr>
                <w:rFonts w:asciiTheme="minorHAnsi" w:hAnsiTheme="minorHAnsi" w:cstheme="minorHAnsi"/>
                <w:sz w:val="22"/>
                <w:szCs w:val="22"/>
              </w:rPr>
            </w:pPr>
            <w:r w:rsidRPr="00EE2B8B">
              <w:rPr>
                <w:rFonts w:asciiTheme="minorHAnsi" w:hAnsiTheme="minorHAnsi" w:cstheme="minorHAnsi"/>
                <w:sz w:val="22"/>
                <w:szCs w:val="22"/>
              </w:rPr>
              <w:t>30/07/2024</w:t>
            </w:r>
          </w:p>
        </w:tc>
      </w:tr>
      <w:tr w:rsidRPr="00C67337" w:rsidR="00E70CDA" w:rsidTr="004D22C9" w14:paraId="1D48F6B0" w14:textId="77777777">
        <w:tc>
          <w:tcPr>
            <w:tcW w:w="1129" w:type="dxa"/>
            <w:vAlign w:val="center"/>
          </w:tcPr>
          <w:p w:rsidRPr="00EE2B8B" w:rsidR="00E70CDA" w:rsidP="008A1B70" w:rsidRDefault="00E70CDA" w14:paraId="15524BF0" w14:textId="1C280E3D">
            <w:pPr>
              <w:rPr>
                <w:rFonts w:asciiTheme="minorHAnsi" w:hAnsiTheme="minorHAnsi" w:cstheme="minorHAnsi"/>
                <w:sz w:val="22"/>
                <w:szCs w:val="22"/>
              </w:rPr>
            </w:pPr>
            <w:r>
              <w:rPr>
                <w:rFonts w:asciiTheme="minorHAnsi" w:hAnsiTheme="minorHAnsi" w:cstheme="minorHAnsi"/>
                <w:sz w:val="22"/>
                <w:szCs w:val="22"/>
              </w:rPr>
              <w:t>2.5</w:t>
            </w:r>
          </w:p>
        </w:tc>
        <w:tc>
          <w:tcPr>
            <w:tcW w:w="2127" w:type="dxa"/>
          </w:tcPr>
          <w:p w:rsidRPr="00EE2B8B" w:rsidR="00E70CDA" w:rsidP="008A1B70" w:rsidRDefault="00E70CDA" w14:paraId="1137F38F" w14:textId="4ADCA43E">
            <w:pPr>
              <w:rPr>
                <w:rFonts w:asciiTheme="minorHAnsi" w:hAnsiTheme="minorHAnsi" w:cstheme="minorHAnsi"/>
                <w:sz w:val="22"/>
                <w:szCs w:val="22"/>
              </w:rPr>
            </w:pPr>
            <w:r>
              <w:rPr>
                <w:rFonts w:asciiTheme="minorHAnsi" w:hAnsiTheme="minorHAnsi" w:cstheme="minorHAnsi"/>
                <w:sz w:val="22"/>
                <w:szCs w:val="22"/>
              </w:rPr>
              <w:t>Ela Rygala</w:t>
            </w:r>
          </w:p>
        </w:tc>
        <w:tc>
          <w:tcPr>
            <w:tcW w:w="4252" w:type="dxa"/>
            <w:vAlign w:val="center"/>
          </w:tcPr>
          <w:p w:rsidRPr="00EE2B8B" w:rsidR="00E70CDA" w:rsidP="008A1B70" w:rsidRDefault="00966E7B" w14:paraId="2A875F5C" w14:textId="79D6F3D3">
            <w:pPr>
              <w:rPr>
                <w:rFonts w:asciiTheme="minorHAnsi" w:hAnsiTheme="minorHAnsi" w:cstheme="minorHAnsi"/>
                <w:sz w:val="22"/>
                <w:szCs w:val="22"/>
              </w:rPr>
            </w:pPr>
            <w:r>
              <w:rPr>
                <w:rFonts w:asciiTheme="minorHAnsi" w:hAnsiTheme="minorHAnsi" w:cstheme="minorHAnsi"/>
                <w:sz w:val="22"/>
                <w:szCs w:val="22"/>
              </w:rPr>
              <w:t xml:space="preserve">Reviewed. </w:t>
            </w:r>
            <w:r w:rsidR="000C496E">
              <w:rPr>
                <w:rFonts w:asciiTheme="minorHAnsi" w:hAnsiTheme="minorHAnsi" w:cstheme="minorHAnsi"/>
                <w:sz w:val="22"/>
                <w:szCs w:val="22"/>
              </w:rPr>
              <w:t xml:space="preserve">Mapped to </w:t>
            </w:r>
            <w:r w:rsidRPr="00966E7B">
              <w:rPr>
                <w:rFonts w:asciiTheme="minorHAnsi" w:hAnsiTheme="minorHAnsi" w:cstheme="minorHAnsi"/>
                <w:sz w:val="22"/>
                <w:szCs w:val="22"/>
              </w:rPr>
              <w:t>ISO 27001:2022 controls A.5.7, A.5.8, and A.7.4</w:t>
            </w:r>
            <w:r>
              <w:rPr>
                <w:rFonts w:asciiTheme="minorHAnsi" w:hAnsiTheme="minorHAnsi" w:cstheme="minorHAnsi"/>
                <w:sz w:val="22"/>
                <w:szCs w:val="22"/>
              </w:rPr>
              <w:t xml:space="preserve">. </w:t>
            </w:r>
            <w:r w:rsidRPr="00830A32" w:rsidR="00830A32">
              <w:rPr>
                <w:rFonts w:asciiTheme="minorHAnsi" w:hAnsiTheme="minorHAnsi" w:cstheme="minorHAnsi"/>
                <w:sz w:val="22"/>
                <w:szCs w:val="22"/>
              </w:rPr>
              <w:t>Linked retention and subject rights tracking to ISMS monitoring (Clause 9).</w:t>
            </w:r>
            <w:r w:rsidR="00830A32">
              <w:rPr>
                <w:rFonts w:asciiTheme="minorHAnsi" w:hAnsiTheme="minorHAnsi" w:cstheme="minorHAnsi"/>
                <w:sz w:val="22"/>
                <w:szCs w:val="22"/>
              </w:rPr>
              <w:t xml:space="preserve"> </w:t>
            </w:r>
            <w:r w:rsidRPr="00830A32" w:rsidR="00830A32">
              <w:rPr>
                <w:rFonts w:asciiTheme="minorHAnsi" w:hAnsiTheme="minorHAnsi" w:cstheme="minorHAnsi"/>
                <w:sz w:val="22"/>
                <w:szCs w:val="22"/>
              </w:rPr>
              <w:t>Embedded performance evaluation into rights management.</w:t>
            </w:r>
          </w:p>
        </w:tc>
        <w:tc>
          <w:tcPr>
            <w:tcW w:w="1508" w:type="dxa"/>
            <w:vAlign w:val="center"/>
          </w:tcPr>
          <w:p w:rsidRPr="00EE2B8B" w:rsidR="00E70CDA" w:rsidP="008A1B70" w:rsidRDefault="00E70CDA" w14:paraId="26621EEB" w14:textId="0FF4F6A5">
            <w:pPr>
              <w:rPr>
                <w:rFonts w:asciiTheme="minorHAnsi" w:hAnsiTheme="minorHAnsi" w:cstheme="minorHAnsi"/>
                <w:sz w:val="22"/>
                <w:szCs w:val="22"/>
              </w:rPr>
            </w:pPr>
            <w:r>
              <w:rPr>
                <w:rFonts w:asciiTheme="minorHAnsi" w:hAnsiTheme="minorHAnsi" w:cstheme="minorHAnsi"/>
                <w:sz w:val="22"/>
                <w:szCs w:val="22"/>
              </w:rPr>
              <w:t>30/07/2025</w:t>
            </w:r>
          </w:p>
        </w:tc>
      </w:tr>
      <w:tr xmlns:wp14="http://schemas.microsoft.com/office/word/2010/wordml" w14:paraId="081C2635" wp14:textId="77777777">
        <w:tc>
          <w:tcPr>
            <w:tcW w:w="1129" w:type="dxa"/>
            <w:vAlign w:val="center"/>
          </w:tcPr>
          <w:tcPr>
            <w:tcW w:w="1129" w:type="dxa"/>
          </w:tcPr>
          <w:p w14:paraId="64C1B599" wp14:textId="77777777">
            <w:pPr>
              <w:rPr>
                <w:rFonts w:asciiTheme="minorHAnsi" w:hAnsiTheme="minorHAnsi" w:cstheme="minorHAnsi"/>
                <w:sz w:val="22"/>
                <w:szCs w:val="22"/>
              </w:rPr>
            </w:pPr>
            <w:r>
              <w:rPr>
                <w:rFonts w:asciiTheme="minorHAnsi" w:hAnsiTheme="minorHAnsi" w:cstheme="minorHAnsi"/>
                <w:sz w:val="22"/>
                <w:szCs w:val="22"/>
              </w:rPr>
              <w:t>2.6</w:t>
            </w:r>
          </w:p>
        </w:tc>
        <w:tc>
          <w:tcPr>
            <w:tcW w:w="2127" w:type="dxa"/>
          </w:tcPr>
          <w:tcPr>
            <w:tcW w:w="2127" w:type="dxa"/>
          </w:tcPr>
          <w:p w14:paraId="629C91D4" wp14:textId="77777777">
            <w:pPr>
              <w:rPr>
                <w:rFonts w:asciiTheme="minorHAnsi" w:hAnsiTheme="minorHAnsi" w:cstheme="minorHAnsi"/>
                <w:sz w:val="22"/>
                <w:szCs w:val="22"/>
              </w:rPr>
            </w:pPr>
            <w:r>
              <w:rPr>
                <w:rFonts w:asciiTheme="minorHAnsi" w:hAnsiTheme="minorHAnsi" w:cstheme="minorHAnsi"/>
                <w:sz w:val="22"/>
                <w:szCs w:val="22"/>
              </w:rPr>
              <w:t>Alex Blackwell</w:t>
            </w:r>
          </w:p>
        </w:tc>
        <w:tc>
          <w:tcPr>
            <w:tcW w:w="4252" w:type="dxa"/>
            <w:vAlign w:val="center"/>
          </w:tcPr>
          <w:tcPr>
            <w:tcW w:w="4252" w:type="dxa"/>
          </w:tcPr>
          <w:p w14:paraId="7B21AA0D" wp14:textId="77777777">
            <w:pPr>
              <w:rPr>
                <w:rFonts w:asciiTheme="minorHAnsi" w:hAnsiTheme="minorHAnsi" w:cstheme="minorHAnsi"/>
                <w:sz w:val="22"/>
                <w:szCs w:val="22"/>
              </w:rPr>
            </w:pPr>
            <w:r>
              <w:rPr>
                <w:rFonts w:asciiTheme="minorHAnsi" w:hAnsiTheme="minorHAnsi" w:cstheme="minorHAnsi"/>
                <w:sz w:val="22"/>
                <w:szCs w:val="22"/>
              </w:rPr>
              <w:t>Reviewed. Updated data processing, storage, transfer, subject rights and governance information.</w:t>
            </w:r>
          </w:p>
        </w:tc>
        <w:tc>
          <w:tcPr>
            <w:tcW w:w="1508" w:type="dxa"/>
            <w:vAlign w:val="center"/>
          </w:tcPr>
          <w:tcPr>
            <w:tcW w:w="1508" w:type="dxa"/>
          </w:tcPr>
          <w:p w14:paraId="150CEC03" wp14:textId="77777777">
            <w:pPr>
              <w:rPr>
                <w:rFonts w:asciiTheme="minorHAnsi" w:hAnsiTheme="minorHAnsi" w:cstheme="minorHAnsi"/>
                <w:sz w:val="22"/>
                <w:szCs w:val="22"/>
              </w:rPr>
            </w:pPr>
            <w:r>
              <w:rPr>
                <w:rFonts w:asciiTheme="minorHAnsi" w:hAnsiTheme="minorHAnsi" w:cstheme="minorHAnsi"/>
                <w:sz w:val="22"/>
                <w:szCs w:val="22"/>
              </w:rPr>
              <w:t>26/08/2026</w:t>
            </w:r>
          </w:p>
        </w:tc>
      </w:tr>
    </w:tbl>
    <w:p w:rsidRPr="00C67337" w:rsidR="007972AA" w:rsidP="007972AA" w:rsidRDefault="007972AA" w14:paraId="4E497C7C" w14:textId="77777777">
      <w:pPr>
        <w:ind w:left="1701"/>
        <w:rPr>
          <w:rFonts w:asciiTheme="minorHAnsi" w:hAnsiTheme="minorHAnsi" w:cstheme="minorHAnsi"/>
          <w:sz w:val="22"/>
          <w:szCs w:val="22"/>
        </w:rPr>
      </w:pPr>
    </w:p>
    <w:p w:rsidRPr="00C67337" w:rsidR="007972AA" w:rsidP="007972AA" w:rsidRDefault="007972AA" w14:paraId="74398154" w14:textId="77777777">
      <w:pPr>
        <w:rPr>
          <w:rFonts w:asciiTheme="minorHAnsi" w:hAnsiTheme="minorHAnsi" w:cstheme="minorHAnsi"/>
          <w:i/>
          <w:iCs/>
          <w:sz w:val="22"/>
          <w:szCs w:val="22"/>
        </w:rPr>
      </w:pPr>
      <w:r w:rsidRPr="00C67337">
        <w:rPr>
          <w:rFonts w:asciiTheme="minorHAnsi" w:hAnsiTheme="minorHAnsi" w:cstheme="minorHAnsi"/>
          <w:i/>
          <w:iCs/>
          <w:sz w:val="22"/>
          <w:szCs w:val="22"/>
        </w:rPr>
        <w:t>Document Release:</w:t>
      </w:r>
    </w:p>
    <w:p w:rsidR="007972AA" w:rsidP="007972AA" w:rsidRDefault="007972AA" w14:paraId="5D235D03" w14:textId="77777777">
      <w:pPr>
        <w:rPr>
          <w:rFonts w:asciiTheme="minorHAnsi" w:hAnsiTheme="minorHAnsi" w:cstheme="minorHAnsi"/>
          <w:i/>
          <w:iCs/>
          <w:sz w:val="22"/>
          <w:szCs w:val="22"/>
        </w:rPr>
      </w:pPr>
      <w:r w:rsidRPr="00C67337">
        <w:rPr>
          <w:rFonts w:asciiTheme="minorHAnsi" w:hAnsiTheme="minorHAnsi" w:cstheme="minorHAnsi"/>
          <w:i/>
          <w:iCs/>
          <w:sz w:val="22"/>
          <w:szCs w:val="22"/>
        </w:rPr>
        <w:t>This document remains the property of Serve Legal. Release to regulatory authorities is permitted as required. Release to other organisations or individuals may only be authorised by Company Directors.</w:t>
      </w:r>
    </w:p>
    <w:p w:rsidR="00237A4C" w:rsidP="007972AA" w:rsidRDefault="00237A4C" w14:paraId="726A0E50" w14:textId="77777777">
      <w:pPr>
        <w:rPr>
          <w:rFonts w:asciiTheme="minorHAnsi" w:hAnsiTheme="minorHAnsi" w:cstheme="minorHAnsi"/>
          <w:i/>
          <w:iCs/>
          <w:sz w:val="22"/>
          <w:szCs w:val="22"/>
        </w:rPr>
      </w:pPr>
    </w:p>
    <w:bookmarkEnd w:id="0"/>
    <w:p w:rsidRPr="009650BD" w:rsidR="009650BD" w:rsidP="008B00A2" w:rsidRDefault="0006160C" w14:paraId="515C7B9B" w14:textId="0FD48E09">
      <w:pPr>
        <w:keepNext/>
        <w:keepLines/>
        <w:widowControl/>
        <w:numPr>
          <w:ilvl w:val="0"/>
          <w:numId w:val="1"/>
        </w:numPr>
        <w:overflowPunct/>
        <w:autoSpaceDE/>
        <w:autoSpaceDN/>
        <w:adjustRightInd/>
        <w:spacing w:before="480" w:after="240" w:line="276" w:lineRule="auto"/>
        <w:jc w:val="both"/>
        <w:outlineLvl w:val="0"/>
        <w:rPr>
          <w:rFonts w:eastAsia="MS Gothic" w:asciiTheme="minorHAnsi" w:hAnsiTheme="minorHAnsi" w:cstheme="minorHAnsi"/>
          <w:b/>
          <w:bCs/>
          <w:sz w:val="28"/>
          <w:szCs w:val="28"/>
        </w:rPr>
      </w:pPr>
      <w:r>
        <w:rPr>
          <w:rFonts w:eastAsia="MS Gothic" w:asciiTheme="minorHAnsi" w:hAnsiTheme="minorHAnsi" w:cstheme="minorHAnsi"/>
          <w:b/>
          <w:bCs/>
          <w:sz w:val="28"/>
          <w:szCs w:val="28"/>
        </w:rPr>
        <w:t>Introduction</w:t>
      </w:r>
    </w:p>
    <w:p w:rsidR="009650BD" w:rsidP="006B6C8A" w:rsidRDefault="007119EC" w14:paraId="413AC756" w14:textId="514E4257">
      <w:pPr>
        <w:spacing w:after="120"/>
        <w:jc w:val="both"/>
        <w:rPr>
          <w:rFonts w:asciiTheme="minorHAnsi" w:hAnsiTheme="minorHAnsi" w:cstheme="minorHAnsi"/>
          <w:sz w:val="22"/>
          <w:szCs w:val="22"/>
        </w:rPr>
      </w:pPr>
      <w:r w:rsidRPr="007119EC">
        <w:rPr>
          <w:rFonts w:asciiTheme="minorHAnsi" w:hAnsiTheme="minorHAnsi" w:cstheme="minorHAnsi"/>
          <w:sz w:val="22"/>
          <w:szCs w:val="22"/>
        </w:rPr>
        <w:t>Serve Legal recognises its obligations under UK data protection laws, such as the Data Protection Act 2018 and the General Data Protection Regulation (GDPR), and will process personal data in accordance with the principles of these laws</w:t>
      </w:r>
      <w:r>
        <w:rPr>
          <w:rFonts w:asciiTheme="minorHAnsi" w:hAnsiTheme="minorHAnsi" w:cstheme="minorHAnsi"/>
          <w:sz w:val="22"/>
          <w:szCs w:val="22"/>
        </w:rPr>
        <w:t>.</w:t>
      </w:r>
    </w:p>
    <w:p w:rsidRPr="007119EC" w:rsidR="0006558D" w:rsidP="006B6C8A" w:rsidRDefault="0006558D" w14:paraId="4F2583E4" w14:textId="54FC7549">
      <w:pPr>
        <w:spacing w:after="120"/>
        <w:jc w:val="both"/>
        <w:rPr>
          <w:rFonts w:asciiTheme="minorHAnsi" w:hAnsiTheme="minorHAnsi" w:cstheme="minorHAnsi"/>
          <w:sz w:val="22"/>
          <w:szCs w:val="22"/>
        </w:rPr>
      </w:pPr>
      <w:r w:rsidRPr="0006558D">
        <w:rPr>
          <w:rFonts w:asciiTheme="minorHAnsi" w:hAnsiTheme="minorHAnsi" w:cstheme="minorHAnsi"/>
          <w:sz w:val="22"/>
          <w:szCs w:val="22"/>
        </w:rPr>
        <w:t>This notice supports compliance with UK data protection legislation and ISO/IEC 27001:2022 controls relating to legal, statutory, regulatory and contractual requirements, protection of records, and privacy and protection of personally identifiable information.</w:t>
      </w:r>
    </w:p>
    <w:p w:rsidRPr="00791BA8" w:rsidR="00791BA8" w:rsidP="008B00A2" w:rsidRDefault="007261F7" w14:paraId="1FADAE22" w14:textId="492D0194">
      <w:pPr>
        <w:keepNext/>
        <w:keepLines/>
        <w:widowControl/>
        <w:numPr>
          <w:ilvl w:val="0"/>
          <w:numId w:val="1"/>
        </w:numPr>
        <w:overflowPunct/>
        <w:autoSpaceDE/>
        <w:autoSpaceDN/>
        <w:adjustRightInd/>
        <w:spacing w:before="480" w:after="240" w:line="276" w:lineRule="auto"/>
        <w:jc w:val="both"/>
        <w:outlineLvl w:val="0"/>
        <w:rPr>
          <w:rFonts w:eastAsia="MS Gothic" w:asciiTheme="minorHAnsi" w:hAnsiTheme="minorHAnsi" w:cstheme="minorHAnsi"/>
          <w:b/>
          <w:bCs/>
          <w:sz w:val="28"/>
          <w:szCs w:val="28"/>
        </w:rPr>
      </w:pPr>
      <w:r>
        <w:rPr>
          <w:rFonts w:eastAsia="MS Gothic" w:asciiTheme="minorHAnsi" w:hAnsiTheme="minorHAnsi" w:cstheme="minorHAnsi"/>
          <w:b/>
          <w:bCs/>
          <w:sz w:val="28"/>
          <w:szCs w:val="28"/>
        </w:rPr>
        <w:t xml:space="preserve">Personal data </w:t>
      </w:r>
      <w:r w:rsidR="007119EC">
        <w:rPr>
          <w:rFonts w:eastAsia="MS Gothic" w:asciiTheme="minorHAnsi" w:hAnsiTheme="minorHAnsi" w:cstheme="minorHAnsi"/>
          <w:b/>
          <w:bCs/>
          <w:sz w:val="28"/>
          <w:szCs w:val="28"/>
        </w:rPr>
        <w:t>processed</w:t>
      </w:r>
    </w:p>
    <w:p w:rsidR="00791BA8" w:rsidP="00791BA8" w:rsidRDefault="00791BA8" w14:paraId="179375CB" w14:textId="77777777">
      <w:pPr>
        <w:jc w:val="both"/>
        <w:rPr>
          <w:rFonts w:asciiTheme="minorHAnsi" w:hAnsiTheme="minorHAnsi" w:cstheme="minorHAnsi"/>
          <w:sz w:val="22"/>
          <w:szCs w:val="22"/>
        </w:rPr>
      </w:pPr>
      <w:r w:rsidRPr="00791BA8">
        <w:rPr>
          <w:rFonts w:asciiTheme="minorHAnsi" w:hAnsiTheme="minorHAnsi" w:cstheme="minorHAnsi"/>
          <w:sz w:val="22"/>
          <w:szCs w:val="22"/>
        </w:rPr>
        <w:t>During your employment with Serve Legal we will collect and process the following type of personal data about you.  Some of the information we process will be sensitive personal, or special categories of data as defined within UK data protection law.   In respect of this data, we will only process it when necessary for maintaining your employment rights or fulfilling our obligations as an employer.</w:t>
      </w:r>
    </w:p>
    <w:p w:rsidRPr="00791BA8" w:rsidR="00791BA8" w:rsidP="00791BA8" w:rsidRDefault="00791BA8" w14:paraId="4A7310BA" w14:textId="77777777">
      <w:pPr>
        <w:jc w:val="both"/>
        <w:rPr>
          <w:rFonts w:asciiTheme="minorHAnsi" w:hAnsiTheme="minorHAnsi" w:cstheme="minorHAnsi"/>
          <w:sz w:val="22"/>
          <w:szCs w:val="22"/>
        </w:rPr>
      </w:pPr>
    </w:p>
    <w:p w:rsidRPr="00791BA8" w:rsidR="00791BA8" w:rsidP="008B00A2" w:rsidRDefault="00791BA8" w14:paraId="0F1AA9AB" w14:textId="4F8689BA">
      <w:pPr>
        <w:pStyle w:val="Bullets"/>
        <w:numPr>
          <w:ilvl w:val="0"/>
          <w:numId w:val="3"/>
        </w:numPr>
        <w:tabs>
          <w:tab w:val="clear" w:pos="284"/>
          <w:tab w:val="clear" w:pos="357"/>
          <w:tab w:val="clear" w:pos="720"/>
          <w:tab w:val="left" w:pos="993"/>
        </w:tabs>
        <w:ind w:left="709"/>
        <w:rPr>
          <w:rFonts w:asciiTheme="minorHAnsi" w:hAnsiTheme="minorHAnsi" w:eastAsiaTheme="minorHAnsi" w:cstheme="minorHAnsi"/>
          <w:szCs w:val="22"/>
        </w:rPr>
      </w:pPr>
      <w:r w:rsidRPr="00791BA8">
        <w:rPr>
          <w:rFonts w:asciiTheme="minorHAnsi" w:hAnsiTheme="minorHAnsi" w:eastAsiaTheme="minorHAnsi" w:cstheme="minorHAnsi"/>
          <w:szCs w:val="22"/>
        </w:rPr>
        <w:t>Employee personnel information such as references, curriculum vitae, right to work information, proof of identity and other employee screening information, bank account details, next of kin information, health and medical information, salary and expenses information, appraisal information, absence and sickness records, and grievance and disciplinary information,</w:t>
      </w:r>
      <w:r w:rsidR="009F1058">
        <w:rPr>
          <w:rFonts w:asciiTheme="minorHAnsi" w:hAnsiTheme="minorHAnsi" w:eastAsiaTheme="minorHAnsi" w:cstheme="minorHAnsi"/>
          <w:szCs w:val="22"/>
        </w:rPr>
      </w:r>
    </w:p>
    <w:p w:rsidRPr="00791BA8" w:rsidR="00791BA8" w:rsidP="008B00A2" w:rsidRDefault="00791BA8" w14:paraId="0CEBC317" w14:textId="775E7591">
      <w:pPr>
        <w:pStyle w:val="Bullets"/>
        <w:numPr>
          <w:ilvl w:val="0"/>
          <w:numId w:val="3"/>
        </w:numPr>
        <w:tabs>
          <w:tab w:val="clear" w:pos="284"/>
          <w:tab w:val="clear" w:pos="357"/>
          <w:tab w:val="clear" w:pos="720"/>
          <w:tab w:val="left" w:pos="993"/>
        </w:tabs>
        <w:ind w:left="709"/>
        <w:rPr>
          <w:rFonts w:asciiTheme="minorHAnsi" w:hAnsiTheme="minorHAnsi" w:eastAsiaTheme="minorHAnsi" w:cstheme="minorHAnsi"/>
          <w:szCs w:val="22"/>
        </w:rPr>
      </w:pPr>
      <w:r w:rsidRPr="00791BA8">
        <w:rPr>
          <w:rFonts w:asciiTheme="minorHAnsi" w:hAnsiTheme="minorHAnsi" w:eastAsiaTheme="minorHAnsi" w:cstheme="minorHAnsi"/>
          <w:szCs w:val="22"/>
        </w:rPr>
        <w:t>Details of accidents</w:t>
      </w:r>
      <w:r w:rsidR="009F1058">
        <w:rPr>
          <w:rFonts w:asciiTheme="minorHAnsi" w:hAnsiTheme="minorHAnsi" w:eastAsiaTheme="minorHAnsi" w:cstheme="minorHAnsi"/>
          <w:szCs w:val="22"/>
        </w:rPr>
        <w:t>,</w:t>
      </w:r>
    </w:p>
    <w:p w:rsidRPr="00791BA8" w:rsidR="00791BA8" w:rsidP="008B00A2" w:rsidRDefault="00791BA8" w14:paraId="4BA80526" w14:textId="7DD12313">
      <w:pPr>
        <w:pStyle w:val="Bullets"/>
        <w:numPr>
          <w:ilvl w:val="0"/>
          <w:numId w:val="3"/>
        </w:numPr>
        <w:tabs>
          <w:tab w:val="clear" w:pos="284"/>
          <w:tab w:val="clear" w:pos="357"/>
          <w:tab w:val="clear" w:pos="720"/>
          <w:tab w:val="left" w:pos="993"/>
        </w:tabs>
        <w:ind w:left="709"/>
        <w:rPr>
          <w:rFonts w:asciiTheme="minorHAnsi" w:hAnsiTheme="minorHAnsi" w:eastAsiaTheme="minorHAnsi" w:cstheme="minorHAnsi"/>
          <w:szCs w:val="22"/>
        </w:rPr>
      </w:pPr>
      <w:r w:rsidRPr="00791BA8">
        <w:rPr>
          <w:rFonts w:asciiTheme="minorHAnsi" w:hAnsiTheme="minorHAnsi" w:eastAsiaTheme="minorHAnsi" w:cstheme="minorHAnsi"/>
          <w:szCs w:val="22"/>
        </w:rPr>
        <w:t>Learning and development information</w:t>
      </w:r>
      <w:r w:rsidR="009F1058">
        <w:rPr>
          <w:rFonts w:asciiTheme="minorHAnsi" w:hAnsiTheme="minorHAnsi" w:eastAsiaTheme="minorHAnsi" w:cstheme="minorHAnsi"/>
          <w:szCs w:val="22"/>
        </w:rPr>
        <w:t>,</w:t>
      </w:r>
      <w:r w:rsidRPr="00791BA8">
        <w:rPr>
          <w:rFonts w:asciiTheme="minorHAnsi" w:hAnsiTheme="minorHAnsi" w:eastAsiaTheme="minorHAnsi" w:cstheme="minorHAnsi"/>
          <w:szCs w:val="22"/>
        </w:rPr>
        <w:t xml:space="preserve"> </w:t>
      </w:r>
    </w:p>
    <w:p w:rsidRPr="00791BA8" w:rsidR="00791BA8" w:rsidP="008B00A2" w:rsidRDefault="00791BA8" w14:paraId="07DA5AB3" w14:textId="682DAB24">
      <w:pPr>
        <w:pStyle w:val="Bullets"/>
        <w:numPr>
          <w:ilvl w:val="0"/>
          <w:numId w:val="3"/>
        </w:numPr>
        <w:tabs>
          <w:tab w:val="clear" w:pos="284"/>
          <w:tab w:val="clear" w:pos="357"/>
          <w:tab w:val="clear" w:pos="720"/>
          <w:tab w:val="left" w:pos="993"/>
        </w:tabs>
        <w:ind w:left="709"/>
        <w:rPr>
          <w:rFonts w:asciiTheme="minorHAnsi" w:hAnsiTheme="minorHAnsi" w:eastAsiaTheme="minorHAnsi" w:cstheme="minorHAnsi"/>
          <w:szCs w:val="22"/>
        </w:rPr>
      </w:pPr>
      <w:r w:rsidRPr="00791BA8">
        <w:rPr>
          <w:rFonts w:asciiTheme="minorHAnsi" w:hAnsiTheme="minorHAnsi" w:eastAsiaTheme="minorHAnsi" w:cstheme="minorHAnsi"/>
          <w:szCs w:val="22"/>
        </w:rPr>
        <w:t>Photos</w:t>
      </w:r>
      <w:r w:rsidR="009F1058">
        <w:rPr>
          <w:rFonts w:asciiTheme="minorHAnsi" w:hAnsiTheme="minorHAnsi" w:eastAsiaTheme="minorHAnsi" w:cstheme="minorHAnsi"/>
          <w:szCs w:val="22"/>
        </w:rPr>
        <w:t>,</w:t>
      </w:r>
    </w:p>
    <w:p w:rsidRPr="00791BA8" w:rsidR="00791BA8" w:rsidP="008B00A2" w:rsidRDefault="00791BA8" w14:paraId="028731F0" w14:textId="409A1576">
      <w:pPr>
        <w:pStyle w:val="Bullets"/>
        <w:numPr>
          <w:ilvl w:val="0"/>
          <w:numId w:val="3"/>
        </w:numPr>
        <w:tabs>
          <w:tab w:val="clear" w:pos="284"/>
          <w:tab w:val="clear" w:pos="357"/>
          <w:tab w:val="clear" w:pos="720"/>
          <w:tab w:val="left" w:pos="993"/>
        </w:tabs>
        <w:ind w:left="709"/>
        <w:rPr>
          <w:rFonts w:asciiTheme="minorHAnsi" w:hAnsiTheme="minorHAnsi" w:eastAsiaTheme="minorHAnsi" w:cstheme="minorHAnsi"/>
          <w:szCs w:val="22"/>
        </w:rPr>
      </w:pPr>
      <w:r w:rsidRPr="00791BA8">
        <w:rPr>
          <w:rFonts w:asciiTheme="minorHAnsi" w:hAnsiTheme="minorHAnsi" w:eastAsiaTheme="minorHAnsi" w:cstheme="minorHAnsi"/>
          <w:szCs w:val="22"/>
        </w:rPr>
        <w:t>System, internet, email and approved business application activity data,</w:t>
      </w:r>
      <w:r w:rsidR="009F1058">
        <w:rPr>
          <w:rFonts w:asciiTheme="minorHAnsi" w:hAnsiTheme="minorHAnsi" w:eastAsiaTheme="minorHAnsi" w:cstheme="minorHAnsi"/>
          <w:szCs w:val="22"/>
        </w:rPr>
      </w:r>
    </w:p>
    <w:p xmlns:wp14="http://schemas.microsoft.com/office/word/2010/wordml" w14:paraId="0CED0EB4" wp14:textId="77777777">
      <w:pPr>
        <w:pStyle w:val="Bullets"/>
        <w:numPr>
          <w:ilvl w:val="0"/>
          <w:numId w:val="3"/>
        </w:numPr>
        <w:tabs>
          <w:tab w:val="clear" w:pos="284"/>
          <w:tab w:val="clear" w:pos="357"/>
          <w:tab w:val="clear" w:pos="720"/>
          <w:tab w:val="left" w:pos="993"/>
        </w:tabs>
        <w:ind w:left="709"/>
        <w:rPr>
          <w:rFonts w:asciiTheme="minorHAnsi" w:hAnsiTheme="minorHAnsi" w:eastAsiaTheme="minorHAnsi" w:cstheme="minorHAnsi"/>
          <w:szCs w:val="22"/>
        </w:rPr>
      </w:pPr>
      <w:r>
        <w:rPr>
          <w:rFonts w:asciiTheme="minorHAnsi" w:hAnsiTheme="minorHAnsi" w:eastAsiaTheme="minorHAnsi" w:cstheme="minorHAnsi"/>
          <w:szCs w:val="22"/>
        </w:rPr>
        <w:t>Authentication and access-control information,</w:t>
      </w:r>
    </w:p>
    <w:p xmlns:wp14="http://schemas.microsoft.com/office/word/2010/wordml" w14:paraId="06C35C63" wp14:textId="77777777">
      <w:pPr>
        <w:pStyle w:val="Bullets"/>
        <w:numPr>
          <w:ilvl w:val="0"/>
          <w:numId w:val="3"/>
        </w:numPr>
        <w:tabs>
          <w:tab w:val="clear" w:pos="284"/>
          <w:tab w:val="clear" w:pos="357"/>
          <w:tab w:val="clear" w:pos="720"/>
          <w:tab w:val="left" w:pos="993"/>
        </w:tabs>
        <w:ind w:left="709"/>
        <w:rPr>
          <w:rFonts w:asciiTheme="minorHAnsi" w:hAnsiTheme="minorHAnsi" w:eastAsiaTheme="minorHAnsi" w:cstheme="minorHAnsi"/>
          <w:szCs w:val="22"/>
        </w:rPr>
      </w:pPr>
      <w:r>
        <w:rPr>
          <w:rFonts w:asciiTheme="minorHAnsi" w:hAnsiTheme="minorHAnsi" w:eastAsiaTheme="minorHAnsi" w:cstheme="minorHAnsi"/>
          <w:szCs w:val="22"/>
        </w:rPr>
        <w:t>Training and security awareness records,</w:t>
      </w:r>
    </w:p>
    <w:p xmlns:wp14="http://schemas.microsoft.com/office/word/2010/wordml" w14:paraId="4027BA15" wp14:textId="77777777">
      <w:pPr>
        <w:pStyle w:val="Bullets"/>
        <w:numPr>
          <w:ilvl w:val="0"/>
          <w:numId w:val="3"/>
        </w:numPr>
        <w:tabs>
          <w:tab w:val="clear" w:pos="284"/>
          <w:tab w:val="clear" w:pos="357"/>
          <w:tab w:val="clear" w:pos="720"/>
          <w:tab w:val="left" w:pos="993"/>
        </w:tabs>
        <w:ind w:left="709"/>
        <w:rPr>
          <w:rFonts w:asciiTheme="minorHAnsi" w:hAnsiTheme="minorHAnsi" w:eastAsiaTheme="minorHAnsi" w:cstheme="minorHAnsi"/>
          <w:szCs w:val="22"/>
        </w:rPr>
      </w:pPr>
      <w:r>
        <w:rPr>
          <w:rFonts w:asciiTheme="minorHAnsi" w:hAnsiTheme="minorHAnsi" w:eastAsiaTheme="minorHAnsi" w:cstheme="minorHAnsi"/>
          <w:szCs w:val="22"/>
        </w:rPr>
        <w:t>Device assignment records,</w:t>
      </w:r>
    </w:p>
    <w:p xmlns:wp14="http://schemas.microsoft.com/office/word/2010/wordml" w14:paraId="13A86D05" wp14:textId="77777777">
      <w:pPr>
        <w:pStyle w:val="Bullets"/>
        <w:numPr>
          <w:ilvl w:val="0"/>
          <w:numId w:val="3"/>
        </w:numPr>
        <w:tabs>
          <w:tab w:val="clear" w:pos="284"/>
          <w:tab w:val="clear" w:pos="357"/>
          <w:tab w:val="clear" w:pos="720"/>
          <w:tab w:val="left" w:pos="993"/>
        </w:tabs>
        <w:ind w:left="709"/>
        <w:rPr>
          <w:rFonts w:asciiTheme="minorHAnsi" w:hAnsiTheme="minorHAnsi" w:eastAsiaTheme="minorHAnsi" w:cstheme="minorHAnsi"/>
          <w:szCs w:val="22"/>
        </w:rPr>
      </w:pPr>
      <w:r>
        <w:rPr>
          <w:rFonts w:asciiTheme="minorHAnsi" w:hAnsiTheme="minorHAnsi" w:eastAsiaTheme="minorHAnsi" w:cstheme="minorHAnsi"/>
          <w:szCs w:val="22"/>
        </w:rPr>
        <w:t>Information security incident records, where relevant.</w:t>
      </w:r>
    </w:p>
    <w:p w:rsidRPr="009F1058" w:rsidR="009F1058" w:rsidP="008B00A2" w:rsidRDefault="005D4DEF" w14:paraId="6D02BDBB" w14:textId="118DEAB7">
      <w:pPr>
        <w:keepNext/>
        <w:keepLines/>
        <w:widowControl/>
        <w:numPr>
          <w:ilvl w:val="0"/>
          <w:numId w:val="1"/>
        </w:numPr>
        <w:overflowPunct/>
        <w:autoSpaceDE/>
        <w:autoSpaceDN/>
        <w:adjustRightInd/>
        <w:spacing w:before="480" w:after="240" w:line="276" w:lineRule="auto"/>
        <w:jc w:val="both"/>
        <w:outlineLvl w:val="0"/>
        <w:rPr>
          <w:rFonts w:eastAsia="MS Gothic" w:asciiTheme="minorHAnsi" w:hAnsiTheme="minorHAnsi" w:cstheme="minorHAnsi"/>
          <w:b/>
          <w:bCs/>
          <w:sz w:val="28"/>
          <w:szCs w:val="28"/>
        </w:rPr>
      </w:pPr>
      <w:r>
        <w:rPr>
          <w:rFonts w:eastAsia="MS Gothic" w:asciiTheme="minorHAnsi" w:hAnsiTheme="minorHAnsi" w:cstheme="minorHAnsi"/>
          <w:b/>
          <w:bCs/>
          <w:sz w:val="28"/>
          <w:szCs w:val="28"/>
        </w:rPr>
        <w:t>Purposes for which personal data is processed</w:t>
      </w:r>
    </w:p>
    <w:p w:rsidRPr="009F1058" w:rsidR="009F1058" w:rsidP="009F1058" w:rsidRDefault="009F1058" w14:paraId="30899C61" w14:textId="77777777">
      <w:pPr>
        <w:jc w:val="both"/>
      </w:pPr>
      <w:r w:rsidRPr="367BF3EA" w:rsidR="6F9CDACF">
        <w:rPr>
          <w:rFonts w:ascii="Calibri" w:hAnsi="Calibri" w:asciiTheme="minorAscii" w:hAnsiTheme="minorAscii"/>
          <w:sz w:val="22"/>
          <w:szCs w:val="22"/>
        </w:rPr>
        <w:t>Serve Legal will process your personal data for the following purposes:</w:t>
      </w:r>
    </w:p>
    <w:p w:rsidR="367BF3EA" w:rsidP="367BF3EA" w:rsidRDefault="367BF3EA" w14:paraId="71006DFB" w14:textId="73894D82">
      <w:pPr>
        <w:jc w:val="both"/>
        <w:rPr>
          <w:rFonts w:ascii="Calibri" w:hAnsi="Calibri" w:asciiTheme="minorAscii" w:hAnsiTheme="minorAscii"/>
          <w:sz w:val="22"/>
          <w:szCs w:val="22"/>
        </w:rPr>
      </w:pPr>
    </w:p>
    <w:p w:rsidRPr="009F1058" w:rsidR="009F1058" w:rsidP="008B00A2" w:rsidRDefault="009F1058" w14:paraId="2A410198" w14:textId="0C72185E">
      <w:pPr>
        <w:pStyle w:val="ListParagraph"/>
        <w:numPr>
          <w:ilvl w:val="0"/>
          <w:numId w:val="4"/>
        </w:numPr>
        <w:jc w:val="both"/>
        <w:rPr>
          <w:bCs/>
        </w:rPr>
      </w:pPr>
      <w:r w:rsidRPr="009F1058">
        <w:rPr>
          <w:bCs/>
        </w:rPr>
        <w:t>Recruitment</w:t>
      </w:r>
      <w:r>
        <w:rPr>
          <w:bCs/>
        </w:rPr>
        <w:t>,</w:t>
      </w:r>
    </w:p>
    <w:p w:rsidRPr="009F1058" w:rsidR="009F1058" w:rsidP="008B00A2" w:rsidRDefault="009F1058" w14:paraId="1AE6DB38" w14:textId="101D963C">
      <w:pPr>
        <w:pStyle w:val="ListParagraph"/>
        <w:numPr>
          <w:ilvl w:val="0"/>
          <w:numId w:val="4"/>
        </w:numPr>
        <w:jc w:val="both"/>
        <w:rPr>
          <w:bCs/>
        </w:rPr>
      </w:pPr>
      <w:r w:rsidRPr="009F1058">
        <w:rPr>
          <w:bCs/>
        </w:rPr>
        <w:t>Administration and management of employees</w:t>
      </w:r>
      <w:r>
        <w:rPr>
          <w:bCs/>
        </w:rPr>
        <w:t>,</w:t>
      </w:r>
    </w:p>
    <w:p w:rsidRPr="009F1058" w:rsidR="009F1058" w:rsidP="008B00A2" w:rsidRDefault="009F1058" w14:paraId="2574B342" w14:textId="5A19253B">
      <w:pPr>
        <w:pStyle w:val="ListParagraph"/>
        <w:numPr>
          <w:ilvl w:val="0"/>
          <w:numId w:val="4"/>
        </w:numPr>
        <w:jc w:val="both"/>
        <w:rPr>
          <w:bCs/>
        </w:rPr>
      </w:pPr>
      <w:r w:rsidRPr="009F1058">
        <w:rPr>
          <w:bCs/>
        </w:rPr>
        <w:t>Adhering to and monitoring compliance with employment and health and safety legislation</w:t>
      </w:r>
      <w:r>
        <w:rPr>
          <w:bCs/>
        </w:rPr>
        <w:t>,</w:t>
      </w:r>
    </w:p>
    <w:p w:rsidRPr="009F1058" w:rsidR="009F1058" w:rsidP="008B00A2" w:rsidRDefault="009F1058" w14:paraId="090DC27F" w14:textId="11B6336F">
      <w:pPr>
        <w:pStyle w:val="ListParagraph"/>
        <w:numPr>
          <w:ilvl w:val="0"/>
          <w:numId w:val="4"/>
        </w:numPr>
        <w:jc w:val="both"/>
        <w:rPr>
          <w:bCs/>
        </w:rPr>
      </w:pPr>
      <w:r w:rsidRPr="009F1058">
        <w:rPr>
          <w:bCs/>
        </w:rPr>
        <w:t>Monitoring compliance with equality and anti-discrimination legislation</w:t>
      </w:r>
      <w:r>
        <w:rPr>
          <w:bCs/>
        </w:rPr>
        <w:t>,</w:t>
      </w:r>
    </w:p>
    <w:p w:rsidRPr="009F1058" w:rsidR="009F1058" w:rsidP="008B00A2" w:rsidRDefault="009F1058" w14:paraId="6FEB3B9B" w14:textId="15DFEB7D">
      <w:pPr>
        <w:pStyle w:val="ListParagraph"/>
        <w:numPr>
          <w:ilvl w:val="0"/>
          <w:numId w:val="4"/>
        </w:numPr>
        <w:jc w:val="both"/>
        <w:rPr>
          <w:bCs/>
        </w:rPr>
      </w:pPr>
      <w:r w:rsidRPr="009F1058">
        <w:rPr>
          <w:bCs/>
        </w:rPr>
        <w:t>To ensure employees have the appropriate skills and competencies to undertake their role</w:t>
      </w:r>
      <w:r>
        <w:rPr>
          <w:bCs/>
        </w:rPr>
        <w:t>,</w:t>
      </w:r>
    </w:p>
    <w:p w:rsidRPr="009F1058" w:rsidR="009F1058" w:rsidP="008B00A2" w:rsidRDefault="009F1058" w14:paraId="2E5A8F5D" w14:textId="4A59DCCC">
      <w:pPr>
        <w:pStyle w:val="ListParagraph"/>
        <w:numPr>
          <w:ilvl w:val="0"/>
          <w:numId w:val="4"/>
        </w:numPr>
        <w:jc w:val="both"/>
        <w:rPr>
          <w:bCs/>
        </w:rPr>
      </w:pPr>
      <w:r w:rsidRPr="009F1058">
        <w:rPr>
          <w:bCs/>
        </w:rPr>
        <w:t>Monitoring compliance to company policies and processes, e.g. acceptable use, access control</w:t>
      </w:r>
      <w:r>
        <w:rPr>
          <w:bCs/>
        </w:rPr>
        <w:t>,</w:t>
      </w:r>
    </w:p>
    <w:p w:rsidRPr="009F1058" w:rsidR="009F1058" w:rsidP="008B00A2" w:rsidRDefault="009F1058" w14:paraId="633AA58B" w14:textId="12632475">
      <w:pPr>
        <w:pStyle w:val="ListParagraph"/>
        <w:numPr>
          <w:ilvl w:val="0"/>
          <w:numId w:val="4"/>
        </w:numPr>
        <w:jc w:val="both"/>
        <w:rPr>
          <w:bCs/>
        </w:rPr>
      </w:pPr>
      <w:r w:rsidRPr="009F1058">
        <w:rPr>
          <w:bCs/>
        </w:rPr>
        <w:t>Promotion of individuals work responsibilities</w:t>
      </w:r>
      <w:r>
        <w:rPr>
          <w:bCs/>
        </w:rPr>
        <w:t>,</w:t>
      </w:r>
    </w:p>
    <w:p w:rsidRPr="009F1058" w:rsidR="009F1058" w:rsidP="008B00A2" w:rsidRDefault="009F1058" w14:paraId="5BEDBFA1" w14:textId="6DF0F226">
      <w:pPr>
        <w:pStyle w:val="ListParagraph"/>
        <w:numPr>
          <w:ilvl w:val="0"/>
          <w:numId w:val="4"/>
        </w:numPr>
        <w:jc w:val="both"/>
        <w:rPr>
          <w:bCs/>
        </w:rPr>
      </w:pPr>
      <w:r w:rsidRPr="009F1058">
        <w:rPr>
          <w:bCs/>
        </w:rPr>
        <w:t>The promotion of non-work related activities such as social events</w:t>
      </w:r>
      <w:r>
        <w:rPr>
          <w:bCs/>
        </w:rPr>
        <w:t>.</w:t>
      </w:r>
    </w:p>
    <w:p xmlns:wp14="http://schemas.microsoft.com/office/word/2010/wordml" w14:paraId="24D2744E" wp14:textId="77777777">
      <w:pPr>
        <w:jc w:val="both"/>
        <w:rPr>
          <w:rFonts w:asciiTheme="minorHAnsi" w:hAnsiTheme="minorHAnsi"/>
          <w:bCs/>
          <w:sz w:val="22"/>
          <w:szCs w:val="22"/>
        </w:rPr>
      </w:pPr>
      <w:r>
        <w:rPr>
          <w:rFonts w:asciiTheme="minorHAnsi" w:hAnsiTheme="minorHAnsi"/>
          <w:bCs/>
          <w:sz w:val="22"/>
          <w:szCs w:val="22"/>
        </w:rPr>
        <w:t>Monitoring activity is conducted in accordance with company policies, information security requirements and applicable employment and data protection legislation.</w:t>
      </w:r>
    </w:p>
    <w:p w:rsidRPr="009F1058" w:rsidR="009F1058" w:rsidP="009F1058" w:rsidRDefault="009F1058" w14:paraId="4ADD602D" w14:textId="77777777">
      <w:pPr>
        <w:jc w:val="both"/>
        <w:rPr>
          <w:rFonts w:asciiTheme="minorHAnsi" w:hAnsiTheme="minorHAnsi"/>
          <w:bCs/>
          <w:sz w:val="22"/>
          <w:szCs w:val="22"/>
        </w:rPr>
      </w:pPr>
    </w:p>
    <w:p w:rsidR="009F1058" w:rsidP="009F1058" w:rsidRDefault="009F1058" w14:paraId="29BF6C46" w14:textId="77777777">
      <w:pPr>
        <w:jc w:val="both"/>
        <w:rPr>
          <w:rFonts w:asciiTheme="minorHAnsi" w:hAnsiTheme="minorHAnsi"/>
          <w:bCs/>
          <w:sz w:val="22"/>
          <w:szCs w:val="22"/>
        </w:rPr>
      </w:pPr>
      <w:r w:rsidRPr="009F1058">
        <w:rPr>
          <w:rFonts w:asciiTheme="minorHAnsi" w:hAnsiTheme="minorHAnsi"/>
          <w:bCs/>
          <w:sz w:val="22"/>
          <w:szCs w:val="22"/>
        </w:rPr>
        <w:t>Serve Legal may process your personal data where necessary for the performance of your employment contract, compliance with legal obligations, legitimate business interests, protection of vital interests, or where consent is required and has been freely provided. Special category personal data will only be processed where an appropriate legal condition applies.</w:t>
      </w:r>
    </w:p>
    <w:p w:rsidRPr="00840077" w:rsidR="009F1058" w:rsidP="367BF3EA" w:rsidRDefault="009F1058" w14:paraId="5A4E307C" w14:textId="1E283C66">
      <w:pPr>
        <w:pStyle w:val="Normal"/>
        <w:jc w:val="both"/>
        <w:rPr>
          <w:rFonts w:ascii="Calibri" w:hAnsi="Calibri" w:asciiTheme="minorAscii" w:hAnsiTheme="minorAscii"/>
          <w:sz w:val="22"/>
          <w:szCs w:val="22"/>
        </w:rPr>
      </w:pPr>
    </w:p>
    <w:p w:rsidRPr="001F78FA" w:rsidR="001F78FA" w:rsidP="008B00A2" w:rsidRDefault="00840077" w14:paraId="1547D125" w14:textId="3DD00B42">
      <w:pPr>
        <w:keepNext/>
        <w:keepLines/>
        <w:widowControl/>
        <w:numPr>
          <w:ilvl w:val="0"/>
          <w:numId w:val="1"/>
        </w:numPr>
        <w:overflowPunct/>
        <w:autoSpaceDE/>
        <w:autoSpaceDN/>
        <w:adjustRightInd/>
        <w:spacing w:before="480" w:after="240" w:line="276" w:lineRule="auto"/>
        <w:jc w:val="both"/>
        <w:outlineLvl w:val="0"/>
        <w:rPr>
          <w:rFonts w:eastAsia="MS Gothic" w:asciiTheme="minorHAnsi" w:hAnsiTheme="minorHAnsi" w:cstheme="minorHAnsi"/>
          <w:b/>
          <w:bCs/>
          <w:sz w:val="28"/>
          <w:szCs w:val="28"/>
        </w:rPr>
      </w:pPr>
      <w:r>
        <w:rPr>
          <w:rFonts w:eastAsia="MS Gothic" w:asciiTheme="minorHAnsi" w:hAnsiTheme="minorHAnsi" w:cstheme="minorHAnsi"/>
          <w:b/>
          <w:bCs/>
          <w:sz w:val="28"/>
          <w:szCs w:val="28"/>
        </w:rPr>
        <w:t>Collection and retention of personal data</w:t>
      </w:r>
    </w:p>
    <w:p w:rsidRPr="00474C98" w:rsidR="00474C98" w:rsidP="00474C98" w:rsidRDefault="00474C98" w14:paraId="2EE4CBF9" w14:textId="77777777">
      <w:pPr/>
      <w:r w:rsidRPr="367BF3EA" w:rsidR="230D5AC4">
        <w:rPr>
          <w:rFonts w:ascii="Calibri" w:hAnsi="Calibri" w:cs="Calibri" w:asciiTheme="minorAscii" w:hAnsiTheme="minorAscii" w:cstheme="minorAscii"/>
          <w:sz w:val="22"/>
          <w:szCs w:val="22"/>
        </w:rPr>
        <w:t>Retention periods and processing practices must adhere to the Information Retention Schedule and be subject to ISMS audit and compliance review under Clause 9.</w:t>
      </w:r>
    </w:p>
    <w:p w:rsidR="367BF3EA" w:rsidP="367BF3EA" w:rsidRDefault="367BF3EA" w14:paraId="00AE8F80" w14:textId="787BC331">
      <w:pPr>
        <w:rPr>
          <w:rFonts w:ascii="Calibri" w:hAnsi="Calibri" w:cs="Calibri" w:asciiTheme="minorAscii" w:hAnsiTheme="minorAscii" w:cstheme="minorAscii"/>
          <w:sz w:val="22"/>
          <w:szCs w:val="22"/>
        </w:rPr>
      </w:pPr>
    </w:p>
    <w:p xmlns:wp14="http://schemas.microsoft.com/office/word/2010/wordml" w14:paraId="204597EE" wp14:textId="77777777">
      <w:pPr>
        <w:rPr>
          <w:rFonts w:asciiTheme="minorHAnsi" w:hAnsiTheme="minorHAnsi" w:cstheme="minorHAnsi"/>
          <w:sz w:val="22"/>
          <w:szCs w:val="22"/>
        </w:rPr>
      </w:pPr>
      <w:r>
        <w:rPr>
          <w:rFonts w:asciiTheme="minorHAnsi" w:hAnsiTheme="minorHAnsi" w:cstheme="minorHAnsi"/>
          <w:sz w:val="22"/>
          <w:szCs w:val="22"/>
        </w:rPr>
        <w:t>Retention periods are reviewed periodically and may be amended to reflect legal, regulatory and business requirements.</w:t>
      </w:r>
    </w:p>
    <w:p w:rsidR="00474C98" w:rsidP="00474C98" w:rsidRDefault="00474C98" w14:paraId="146824F2" w14:textId="77777777"/>
    <w:p w:rsidR="001F78FA" w:rsidP="001F78FA" w:rsidRDefault="001F78FA" w14:paraId="42FC7F0F" w14:textId="77777777">
      <w:pPr>
        <w:jc w:val="both"/>
        <w:rPr>
          <w:rFonts w:asciiTheme="minorHAnsi" w:hAnsiTheme="minorHAnsi"/>
          <w:bCs/>
          <w:sz w:val="22"/>
          <w:szCs w:val="22"/>
        </w:rPr>
      </w:pPr>
      <w:r w:rsidRPr="001F78FA">
        <w:rPr>
          <w:rFonts w:asciiTheme="minorHAnsi" w:hAnsiTheme="minorHAnsi"/>
          <w:bCs/>
          <w:sz w:val="22"/>
          <w:szCs w:val="22"/>
        </w:rPr>
        <w:t>Where possible forms will be used to collect your personal data, these forms shall only ask for information which is relevant to the purpose it is being collected, including those forms processed electronically.</w:t>
      </w:r>
    </w:p>
    <w:p w:rsidR="001F78FA" w:rsidP="001F78FA" w:rsidRDefault="001F78FA" w14:paraId="09EF5709" w14:textId="77777777">
      <w:pPr>
        <w:jc w:val="both"/>
        <w:rPr>
          <w:rFonts w:asciiTheme="minorHAnsi" w:hAnsiTheme="minorHAnsi"/>
          <w:bCs/>
          <w:sz w:val="22"/>
          <w:szCs w:val="22"/>
        </w:rPr>
      </w:pPr>
    </w:p>
    <w:p w:rsidR="001F78FA" w:rsidP="001F78FA" w:rsidRDefault="001F78FA" w14:paraId="31B8E35C" w14:textId="4ECF835D">
      <w:pPr>
        <w:jc w:val="both"/>
        <w:rPr>
          <w:rFonts w:asciiTheme="minorHAnsi" w:hAnsiTheme="minorHAnsi"/>
          <w:bCs/>
          <w:sz w:val="22"/>
          <w:szCs w:val="22"/>
        </w:rPr>
      </w:pPr>
      <w:r w:rsidRPr="00E87FE9">
        <w:rPr>
          <w:rFonts w:asciiTheme="minorHAnsi" w:hAnsiTheme="minorHAnsi"/>
          <w:bCs/>
          <w:sz w:val="22"/>
          <w:szCs w:val="22"/>
        </w:rPr>
        <w:t>All personal data processed will either be:</w:t>
      </w:r>
    </w:p>
    <w:p w:rsidR="008F7EFD" w:rsidP="008F7EFD" w:rsidRDefault="008F7EFD" w14:paraId="688E7C20" w14:textId="77777777">
      <w:pPr>
        <w:jc w:val="both"/>
        <w:rPr>
          <w:bCs/>
        </w:rPr>
      </w:pPr>
    </w:p>
    <w:p w:rsidRPr="008F7EFD" w:rsidR="008F7EFD" w:rsidP="008B00A2" w:rsidRDefault="008F7EFD" w14:paraId="49A3CE4D" w14:textId="77777777">
      <w:pPr>
        <w:numPr>
          <w:ilvl w:val="0"/>
          <w:numId w:val="5"/>
        </w:numPr>
        <w:jc w:val="both"/>
        <w:rPr>
          <w:rFonts w:asciiTheme="minorHAnsi" w:hAnsiTheme="minorHAnsi" w:cstheme="minorHAnsi"/>
          <w:bCs/>
          <w:sz w:val="22"/>
          <w:szCs w:val="22"/>
        </w:rPr>
      </w:pPr>
      <w:r w:rsidRPr="008F7EFD">
        <w:rPr>
          <w:rFonts w:asciiTheme="minorHAnsi" w:hAnsiTheme="minorHAnsi" w:cstheme="minorHAnsi"/>
          <w:bCs/>
          <w:sz w:val="22"/>
          <w:szCs w:val="22"/>
        </w:rPr>
        <w:t>Provided by yourself either directly to Serve Legal or to a third party who process that information on behalf of Serve Legal, e.g. HR provider, pension company</w:t>
      </w:r>
    </w:p>
    <w:p w:rsidRPr="008F7EFD" w:rsidR="008F7EFD" w:rsidP="008B00A2" w:rsidRDefault="008F7EFD" w14:paraId="2C2E304C" w14:textId="77777777">
      <w:pPr>
        <w:numPr>
          <w:ilvl w:val="0"/>
          <w:numId w:val="5"/>
        </w:numPr>
        <w:jc w:val="both"/>
        <w:rPr>
          <w:rFonts w:asciiTheme="minorHAnsi" w:hAnsiTheme="minorHAnsi" w:cstheme="minorHAnsi"/>
          <w:bCs/>
          <w:sz w:val="22"/>
          <w:szCs w:val="22"/>
        </w:rPr>
      </w:pPr>
      <w:r w:rsidRPr="008F7EFD">
        <w:rPr>
          <w:rFonts w:asciiTheme="minorHAnsi" w:hAnsiTheme="minorHAnsi" w:cstheme="minorHAnsi"/>
          <w:bCs/>
          <w:sz w:val="22"/>
          <w:szCs w:val="22"/>
        </w:rPr>
        <w:t xml:space="preserve">Provided by a third party such as previous employer, e.g. references </w:t>
      </w:r>
    </w:p>
    <w:p w:rsidR="008F7EFD" w:rsidP="008B00A2" w:rsidRDefault="008F7EFD" w14:paraId="02FFA2AA" w14:textId="77777777">
      <w:pPr>
        <w:numPr>
          <w:ilvl w:val="0"/>
          <w:numId w:val="5"/>
        </w:numPr>
        <w:jc w:val="both"/>
        <w:rPr>
          <w:rFonts w:asciiTheme="minorHAnsi" w:hAnsiTheme="minorHAnsi" w:cstheme="minorHAnsi"/>
          <w:bCs/>
          <w:sz w:val="22"/>
          <w:szCs w:val="22"/>
        </w:rPr>
      </w:pPr>
      <w:r w:rsidRPr="008F7EFD">
        <w:rPr>
          <w:rFonts w:asciiTheme="minorHAnsi" w:hAnsiTheme="minorHAnsi" w:cstheme="minorHAnsi"/>
          <w:bCs/>
          <w:sz w:val="22"/>
          <w:szCs w:val="22"/>
        </w:rPr>
        <w:t>Generated whilst working at Serve Legal based on duties, individual performance and attendance, use of systems e.g. performance information, sickness and absence records, system, email and internet use etc.</w:t>
      </w:r>
    </w:p>
    <w:p w:rsidRPr="008F7EFD" w:rsidR="008F7EFD" w:rsidP="367BF3EA" w:rsidRDefault="008F7EFD" w14:paraId="6D399B15" w14:textId="77777777">
      <w:pPr>
        <w:ind w:left="770"/>
        <w:jc w:val="both"/>
        <w:rPr>
          <w:rFonts w:ascii="Calibri" w:hAnsi="Calibri" w:cs="Calibri" w:asciiTheme="minorAscii" w:hAnsiTheme="minorAscii" w:cstheme="minorAscii"/>
          <w:sz w:val="22"/>
          <w:szCs w:val="22"/>
        </w:rPr>
      </w:pPr>
    </w:p>
    <w:p w:rsidR="008F7EFD" w:rsidP="008F7EFD" w:rsidRDefault="008F7EFD" w14:paraId="240FF913" w14:textId="77777777">
      <w:pPr>
        <w:jc w:val="both"/>
        <w:rPr>
          <w:rFonts w:asciiTheme="minorHAnsi" w:hAnsiTheme="minorHAnsi" w:cstheme="minorHAnsi"/>
          <w:bCs/>
          <w:sz w:val="22"/>
          <w:szCs w:val="22"/>
        </w:rPr>
      </w:pPr>
      <w:r w:rsidRPr="008F7EFD">
        <w:rPr>
          <w:rFonts w:asciiTheme="minorHAnsi" w:hAnsiTheme="minorHAnsi" w:cstheme="minorHAnsi"/>
          <w:bCs/>
          <w:sz w:val="22"/>
          <w:szCs w:val="22"/>
        </w:rPr>
        <w:t>Your personal data may be stored within Breathe HR, Microsoft 365, SharePoint, OneDrive, approved HR systems, approved business applications, cloud-hosted services and other authorised systems used by Serve Legal. Where personal data is transferred outside the UK, appropriate safeguards and contractual protections will be implemented in accordance with applicable UK data protection legislation.</w:t>
      </w:r>
    </w:p>
    <w:p w:rsidRPr="008F7EFD" w:rsidR="008F7EFD" w:rsidP="008F7EFD" w:rsidRDefault="008F7EFD" w14:paraId="6B72C234" w14:textId="77777777">
      <w:pPr>
        <w:jc w:val="both"/>
        <w:rPr>
          <w:rFonts w:asciiTheme="minorHAnsi" w:hAnsiTheme="minorHAnsi" w:cstheme="minorHAnsi"/>
          <w:bCs/>
          <w:sz w:val="22"/>
          <w:szCs w:val="22"/>
        </w:rPr>
      </w:pPr>
    </w:p>
    <w:p w:rsidRPr="008F7EFD" w:rsidR="009665C7" w:rsidP="00E87FE9" w:rsidRDefault="008F7EFD" w14:paraId="1B0F41D6" w14:textId="670CFE55">
      <w:pPr>
        <w:jc w:val="both"/>
        <w:rPr>
          <w:rFonts w:asciiTheme="minorHAnsi" w:hAnsiTheme="minorHAnsi" w:cstheme="minorHAnsi"/>
          <w:bCs/>
          <w:sz w:val="22"/>
          <w:szCs w:val="22"/>
        </w:rPr>
      </w:pPr>
      <w:r w:rsidRPr="008F7EFD">
        <w:rPr>
          <w:rFonts w:asciiTheme="minorHAnsi" w:hAnsiTheme="minorHAnsi" w:cstheme="minorHAnsi"/>
          <w:bCs/>
          <w:sz w:val="22"/>
          <w:szCs w:val="22"/>
        </w:rPr>
        <w:t>Personal data shall not be retained for longer than is required for the purpose for which it was collected, details of retention periods for personal data can be found within the Personal Data Register.</w:t>
      </w:r>
    </w:p>
    <w:p w:rsidRPr="0027340D" w:rsidR="0027340D" w:rsidP="008B00A2" w:rsidRDefault="00E87FE9" w14:paraId="07A13C13" w14:textId="44EF0851">
      <w:pPr>
        <w:keepNext/>
        <w:keepLines/>
        <w:widowControl/>
        <w:numPr>
          <w:ilvl w:val="0"/>
          <w:numId w:val="1"/>
        </w:numPr>
        <w:overflowPunct/>
        <w:autoSpaceDE/>
        <w:autoSpaceDN/>
        <w:adjustRightInd/>
        <w:spacing w:before="480" w:after="240" w:line="276" w:lineRule="auto"/>
        <w:jc w:val="both"/>
        <w:outlineLvl w:val="0"/>
        <w:rPr>
          <w:rFonts w:eastAsia="MS Gothic" w:asciiTheme="minorHAnsi" w:hAnsiTheme="minorHAnsi" w:cstheme="minorHAnsi"/>
          <w:b/>
          <w:bCs/>
          <w:sz w:val="28"/>
          <w:szCs w:val="28"/>
        </w:rPr>
      </w:pPr>
      <w:r>
        <w:rPr>
          <w:rFonts w:eastAsia="MS Gothic" w:asciiTheme="minorHAnsi" w:hAnsiTheme="minorHAnsi" w:cstheme="minorHAnsi"/>
          <w:b/>
          <w:bCs/>
          <w:sz w:val="28"/>
          <w:szCs w:val="28"/>
        </w:rPr>
        <w:t>Disclosure of personal data</w:t>
      </w:r>
    </w:p>
    <w:p w:rsidR="0027340D" w:rsidP="0027340D" w:rsidRDefault="0027340D" w14:paraId="4BCB44E3" w14:textId="77777777">
      <w:pPr>
        <w:jc w:val="both"/>
        <w:rPr>
          <w:rFonts w:asciiTheme="minorHAnsi" w:hAnsiTheme="minorHAnsi"/>
          <w:bCs/>
          <w:sz w:val="22"/>
          <w:szCs w:val="22"/>
        </w:rPr>
      </w:pPr>
      <w:r w:rsidRPr="0027340D">
        <w:rPr>
          <w:rFonts w:asciiTheme="minorHAnsi" w:hAnsiTheme="minorHAnsi"/>
          <w:bCs/>
          <w:sz w:val="22"/>
          <w:szCs w:val="22"/>
        </w:rPr>
        <w:t>Personal data relating to recruitment and employment will only be disclosed to authorised personnel with a legitimate business requirement, including Directors, authorised managers, the Operations Manager / ISMS Owner, the HR Manager, HR support providers and your line manager or supervisor.</w:t>
      </w:r>
    </w:p>
    <w:p w:rsidRPr="0027340D" w:rsidR="0027340D" w:rsidP="0027340D" w:rsidRDefault="0027340D" w14:paraId="54099216" w14:textId="77777777">
      <w:pPr>
        <w:jc w:val="both"/>
        <w:rPr>
          <w:rFonts w:asciiTheme="minorHAnsi" w:hAnsiTheme="minorHAnsi"/>
          <w:bCs/>
          <w:sz w:val="22"/>
          <w:szCs w:val="22"/>
        </w:rPr>
      </w:pPr>
    </w:p>
    <w:p w:rsidR="00CF43D0" w:rsidP="00270276" w:rsidRDefault="0027340D" w14:paraId="6FF4ABAF" w14:textId="627CC0EE">
      <w:pPr>
        <w:jc w:val="both"/>
        <w:rPr>
          <w:rFonts w:asciiTheme="minorHAnsi" w:hAnsiTheme="minorHAnsi"/>
          <w:bCs/>
          <w:sz w:val="22"/>
          <w:szCs w:val="22"/>
        </w:rPr>
      </w:pPr>
      <w:r w:rsidRPr="0027340D">
        <w:rPr>
          <w:rFonts w:asciiTheme="minorHAnsi" w:hAnsiTheme="minorHAnsi"/>
          <w:bCs/>
          <w:sz w:val="22"/>
          <w:szCs w:val="22"/>
        </w:rPr>
        <w:t>From time to time we may need to provide third parties with personal information relating to you, such as HR, payroll, pension, benefits, insurance, professional advisory or employment service providers. This will only be done where necessary for the purposes described above and will involve the minimum amount of information required. We may also disclose personal data where required by law, a regulator or a Government body.</w:t>
      </w:r>
    </w:p>
    <w:p w:rsidRPr="001A42C7" w:rsidR="00CF43D0" w:rsidP="008B00A2" w:rsidRDefault="00CF43D0" w14:paraId="786338FF" w14:textId="5E379D39">
      <w:pPr>
        <w:keepNext/>
        <w:keepLines/>
        <w:widowControl/>
        <w:numPr>
          <w:ilvl w:val="0"/>
          <w:numId w:val="1"/>
        </w:numPr>
        <w:overflowPunct/>
        <w:autoSpaceDE/>
        <w:autoSpaceDN/>
        <w:adjustRightInd/>
        <w:spacing w:before="480" w:after="240" w:line="276" w:lineRule="auto"/>
        <w:jc w:val="both"/>
        <w:outlineLvl w:val="0"/>
        <w:rPr>
          <w:rFonts w:eastAsia="MS Gothic" w:asciiTheme="minorHAnsi" w:hAnsiTheme="minorHAnsi" w:cstheme="minorHAnsi"/>
          <w:b/>
          <w:bCs/>
          <w:sz w:val="28"/>
          <w:szCs w:val="28"/>
        </w:rPr>
      </w:pPr>
      <w:r>
        <w:rPr>
          <w:rFonts w:eastAsia="MS Gothic" w:asciiTheme="minorHAnsi" w:hAnsiTheme="minorHAnsi" w:cstheme="minorHAnsi"/>
          <w:b/>
          <w:bCs/>
          <w:sz w:val="28"/>
          <w:szCs w:val="28"/>
        </w:rPr>
        <w:t>Personal data accuracy</w:t>
      </w:r>
    </w:p>
    <w:p w:rsidRPr="0027340D" w:rsidR="00641AB2" w:rsidP="00CF43D0" w:rsidRDefault="00641AB2" w14:paraId="045081E5" w14:textId="550FD0CA">
      <w:pPr>
        <w:spacing w:after="120"/>
        <w:jc w:val="both"/>
        <w:rPr>
          <w:rFonts w:asciiTheme="minorHAnsi" w:hAnsiTheme="minorHAnsi"/>
          <w:bCs/>
          <w:sz w:val="22"/>
          <w:szCs w:val="22"/>
        </w:rPr>
      </w:pPr>
      <w:r w:rsidRPr="00641AB2">
        <w:rPr>
          <w:rFonts w:asciiTheme="minorHAnsi" w:hAnsiTheme="minorHAnsi"/>
          <w:bCs/>
          <w:sz w:val="22"/>
          <w:szCs w:val="22"/>
        </w:rPr>
        <w:t>To ensure that the information we have is up-to-date and accurate, we will periodically ask you to review the information we hold. You must advise your Manager or the HR Manager of any changes to your personal details so that your records can be updated accordingly.</w:t>
      </w:r>
    </w:p>
    <w:p w:rsidRPr="001A42C7" w:rsidR="001A42C7" w:rsidP="008B00A2" w:rsidRDefault="00115B4B" w14:paraId="1BBD48D9" w14:textId="04B4D3B6">
      <w:pPr>
        <w:keepNext/>
        <w:keepLines/>
        <w:widowControl/>
        <w:numPr>
          <w:ilvl w:val="0"/>
          <w:numId w:val="1"/>
        </w:numPr>
        <w:overflowPunct/>
        <w:autoSpaceDE/>
        <w:autoSpaceDN/>
        <w:adjustRightInd/>
        <w:spacing w:before="480" w:after="240" w:line="276" w:lineRule="auto"/>
        <w:jc w:val="both"/>
        <w:outlineLvl w:val="0"/>
        <w:rPr>
          <w:rFonts w:eastAsia="MS Gothic" w:asciiTheme="minorHAnsi" w:hAnsiTheme="minorHAnsi" w:cstheme="minorHAnsi"/>
          <w:b/>
          <w:bCs/>
          <w:sz w:val="28"/>
          <w:szCs w:val="28"/>
        </w:rPr>
      </w:pPr>
      <w:r>
        <w:rPr>
          <w:rFonts w:eastAsia="MS Gothic" w:asciiTheme="minorHAnsi" w:hAnsiTheme="minorHAnsi" w:cstheme="minorHAnsi"/>
          <w:b/>
          <w:bCs/>
          <w:sz w:val="28"/>
          <w:szCs w:val="28"/>
        </w:rPr>
        <w:t>Subject rights</w:t>
      </w:r>
    </w:p>
    <w:p w:rsidRPr="00A54F55" w:rsidR="00A54F55" w:rsidP="00A54F55" w:rsidRDefault="00A54F55" w14:paraId="2BECFBB3" w14:textId="77777777">
      <w:pPr>
        <w:rPr>
          <w:rFonts w:asciiTheme="minorHAnsi" w:hAnsiTheme="minorHAnsi" w:cstheme="minorHAnsi"/>
          <w:sz w:val="22"/>
          <w:szCs w:val="22"/>
        </w:rPr>
      </w:pPr>
      <w:r w:rsidRPr="00A54F55">
        <w:rPr>
          <w:rFonts w:asciiTheme="minorHAnsi" w:hAnsiTheme="minorHAnsi" w:cstheme="minorHAnsi"/>
          <w:sz w:val="22"/>
          <w:szCs w:val="22"/>
        </w:rPr>
        <w:t>Requests to exercise data subject rights will be logged, monitored, and included in the ISMS performance evaluation process.</w:t>
      </w:r>
    </w:p>
    <w:p w:rsidR="00A54F55" w:rsidP="00A54F55" w:rsidRDefault="00A54F55" w14:paraId="3CFCDCE4" w14:textId="77777777"/>
    <w:p w:rsidR="001A42C7" w:rsidP="367BF3EA" w:rsidRDefault="001A42C7" w14:paraId="00A241F5" w14:textId="4B71E451">
      <w:pPr>
        <w:spacing w:after="120"/>
        <w:jc w:val="both"/>
        <w:rPr>
          <w:rFonts w:ascii="Calibri" w:hAnsi="Calibri" w:cs="Calibri" w:asciiTheme="minorAscii" w:hAnsiTheme="minorAscii" w:cstheme="minorAscii"/>
          <w:sz w:val="22"/>
          <w:szCs w:val="22"/>
        </w:rPr>
      </w:pPr>
      <w:r w:rsidRPr="367BF3EA" w:rsidR="57EC5993">
        <w:rPr>
          <w:rFonts w:ascii="Calibri" w:hAnsi="Calibri" w:asciiTheme="minorAscii" w:hAnsiTheme="minorAscii"/>
          <w:sz w:val="22"/>
          <w:szCs w:val="22"/>
        </w:rPr>
        <w:t xml:space="preserve">Under UK data protection law, you may have rights relating to access, rectification, erasure, restriction, </w:t>
      </w:r>
      <w:r w:rsidRPr="367BF3EA" w:rsidR="57EC5993">
        <w:rPr>
          <w:rFonts w:ascii="Calibri" w:hAnsi="Calibri" w:asciiTheme="minorAscii" w:hAnsiTheme="minorAscii"/>
          <w:sz w:val="22"/>
          <w:szCs w:val="22"/>
        </w:rPr>
        <w:t>portability</w:t>
      </w:r>
      <w:r w:rsidRPr="367BF3EA" w:rsidR="57EC5993">
        <w:rPr>
          <w:rFonts w:ascii="Calibri" w:hAnsi="Calibri" w:asciiTheme="minorAscii" w:hAnsiTheme="minorAscii"/>
          <w:sz w:val="22"/>
          <w:szCs w:val="22"/>
        </w:rPr>
        <w:t xml:space="preserve"> and objection to the processing of your personal data, depending on the circumstances. Data Protection enquiries and requests to exercise these rights should be directed to the Operations Manager / ISMS Owner or the HR Manager.</w:t>
      </w:r>
      <w:r>
        <w:rPr>
          <w:rFonts w:asciiTheme="minorHAnsi" w:hAnsiTheme="minorHAnsi"/>
          <w:bCs/>
          <w:sz w:val="22"/>
          <w:szCs w:val="22"/>
        </w:rPr>
      </w:r>
    </w:p>
    <w:p w:rsidRPr="00A81F36" w:rsidR="00A81F36" w:rsidP="008B00A2" w:rsidRDefault="004D6CA0" w14:paraId="1DB0B078" w14:textId="52E778F0">
      <w:pPr>
        <w:keepNext/>
        <w:keepLines/>
        <w:widowControl/>
        <w:numPr>
          <w:ilvl w:val="0"/>
          <w:numId w:val="1"/>
        </w:numPr>
        <w:overflowPunct/>
        <w:autoSpaceDE/>
        <w:autoSpaceDN/>
        <w:adjustRightInd/>
        <w:spacing w:before="480" w:after="240" w:line="276" w:lineRule="auto"/>
        <w:jc w:val="both"/>
        <w:outlineLvl w:val="0"/>
        <w:rPr>
          <w:rFonts w:eastAsia="MS Gothic" w:asciiTheme="minorHAnsi" w:hAnsiTheme="minorHAnsi" w:cstheme="minorHAnsi"/>
          <w:b/>
          <w:bCs/>
          <w:sz w:val="28"/>
          <w:szCs w:val="28"/>
        </w:rPr>
      </w:pPr>
      <w:r>
        <w:rPr>
          <w:rFonts w:eastAsia="MS Gothic" w:asciiTheme="minorHAnsi" w:hAnsiTheme="minorHAnsi" w:cstheme="minorHAnsi"/>
          <w:b/>
          <w:bCs/>
          <w:sz w:val="28"/>
          <w:szCs w:val="28"/>
        </w:rPr>
        <w:t>Subject access</w:t>
      </w:r>
    </w:p>
    <w:p w:rsidRPr="00A81F36" w:rsidR="00A81F36" w:rsidP="00A81F36" w:rsidRDefault="00A81F36" w14:paraId="01E93515" w14:textId="67F9B9FF">
      <w:pPr>
        <w:pStyle w:val="BodyText"/>
        <w:spacing w:line="260" w:lineRule="exact"/>
        <w:jc w:val="both"/>
        <w:rPr>
          <w:rFonts w:asciiTheme="minorHAnsi" w:hAnsiTheme="minorHAnsi" w:cstheme="minorHAnsi"/>
          <w:bCs/>
          <w:sz w:val="22"/>
          <w:szCs w:val="22"/>
        </w:rPr>
      </w:pPr>
      <w:r w:rsidRPr="00A81F36">
        <w:rPr>
          <w:rFonts w:asciiTheme="minorHAnsi" w:hAnsiTheme="minorHAnsi" w:cstheme="minorHAnsi"/>
          <w:bCs/>
          <w:sz w:val="22"/>
          <w:szCs w:val="22"/>
        </w:rPr>
        <w:t>You have the right to access personal data that is processed about you on the condition it is in scope of UK data protection law.  We may need to clarify with you the types of information you require and any</w:t>
      </w:r>
      <w:r>
        <w:rPr>
          <w:rFonts w:asciiTheme="minorHAnsi" w:hAnsiTheme="minorHAnsi" w:cstheme="minorHAnsi"/>
          <w:bCs/>
          <w:sz w:val="22"/>
          <w:szCs w:val="22"/>
        </w:rPr>
        <w:t xml:space="preserve"> </w:t>
      </w:r>
      <w:r w:rsidRPr="00A81F36">
        <w:rPr>
          <w:rFonts w:asciiTheme="minorHAnsi" w:hAnsiTheme="minorHAnsi" w:cstheme="minorHAnsi"/>
          <w:bCs/>
          <w:sz w:val="22"/>
          <w:szCs w:val="22"/>
        </w:rPr>
        <w:t xml:space="preserve">particular date periods, where applicable, before we can comply with the request. </w:t>
      </w:r>
    </w:p>
    <w:p w:rsidR="00641AB2" w:rsidP="00A81F36" w:rsidRDefault="00A81F36" w14:paraId="05BE761C" w14:textId="77777777">
      <w:pPr>
        <w:pStyle w:val="BodyText"/>
        <w:spacing w:line="260" w:lineRule="exact"/>
        <w:jc w:val="both"/>
        <w:rPr>
          <w:rFonts w:asciiTheme="minorHAnsi" w:hAnsiTheme="minorHAnsi" w:cstheme="minorHAnsi"/>
          <w:bCs/>
          <w:sz w:val="22"/>
          <w:szCs w:val="22"/>
        </w:rPr>
      </w:pPr>
      <w:r w:rsidRPr="00A81F36">
        <w:rPr>
          <w:rFonts w:asciiTheme="minorHAnsi" w:hAnsiTheme="minorHAnsi" w:cstheme="minorHAnsi"/>
          <w:bCs/>
          <w:sz w:val="22"/>
          <w:szCs w:val="22"/>
        </w:rPr>
        <w:t xml:space="preserve">Serve Legal aims to comply with requests for access to personal information as quickly as possible but will do so within one month of receiving the request or subsequent clarification from you.  </w:t>
      </w:r>
    </w:p>
    <w:p w:rsidRPr="00A81F36" w:rsidR="00A81F36" w:rsidP="00A81F36" w:rsidRDefault="00A81F36" w14:paraId="6AA62245" w14:textId="76C5B34F">
      <w:pPr>
        <w:pStyle w:val="BodyText"/>
        <w:spacing w:line="260" w:lineRule="exact"/>
        <w:jc w:val="both"/>
        <w:rPr>
          <w:rFonts w:asciiTheme="minorHAnsi" w:hAnsiTheme="minorHAnsi" w:cstheme="minorHAnsi"/>
          <w:bCs/>
          <w:sz w:val="22"/>
          <w:szCs w:val="22"/>
        </w:rPr>
      </w:pPr>
      <w:r w:rsidRPr="00A81F36">
        <w:rPr>
          <w:rFonts w:asciiTheme="minorHAnsi" w:hAnsiTheme="minorHAnsi" w:cstheme="minorHAnsi"/>
          <w:bCs/>
          <w:sz w:val="22"/>
          <w:szCs w:val="22"/>
        </w:rPr>
        <w:t>Please note Serve Legal does not need to comply with a subject access request where it has received an identical or similar request from you unless a reasonable interval has elapsed between compliance with the original request and the current request.</w:t>
      </w:r>
    </w:p>
    <w:p w:rsidRPr="0023788E" w:rsidR="00A938B1" w:rsidP="008B00A2" w:rsidRDefault="007D58F9" w14:paraId="6897BCA4" w14:textId="0C010D82">
      <w:pPr>
        <w:keepNext/>
        <w:keepLines/>
        <w:widowControl/>
        <w:numPr>
          <w:ilvl w:val="0"/>
          <w:numId w:val="1"/>
        </w:numPr>
        <w:overflowPunct/>
        <w:autoSpaceDE/>
        <w:autoSpaceDN/>
        <w:adjustRightInd/>
        <w:spacing w:before="480" w:after="240" w:line="276" w:lineRule="auto"/>
        <w:jc w:val="both"/>
        <w:outlineLvl w:val="0"/>
        <w:rPr>
          <w:rFonts w:eastAsia="MS Gothic" w:asciiTheme="minorHAnsi" w:hAnsiTheme="minorHAnsi" w:cstheme="minorHAnsi"/>
          <w:b/>
          <w:bCs/>
          <w:sz w:val="28"/>
          <w:szCs w:val="28"/>
        </w:rPr>
      </w:pPr>
      <w:r>
        <w:rPr>
          <w:rFonts w:eastAsia="MS Gothic" w:asciiTheme="minorHAnsi" w:hAnsiTheme="minorHAnsi" w:cstheme="minorHAnsi"/>
          <w:b/>
          <w:bCs/>
          <w:sz w:val="28"/>
          <w:szCs w:val="28"/>
        </w:rPr>
        <w:t>Supervisory Authority</w:t>
      </w:r>
    </w:p>
    <w:p w:rsidRPr="003F797B" w:rsidR="003F797B" w:rsidP="003F797B" w:rsidRDefault="003F797B" w14:paraId="0D22A6B3" w14:textId="77777777">
      <w:pPr>
        <w:spacing w:after="120"/>
        <w:jc w:val="both"/>
        <w:rPr>
          <w:rFonts w:asciiTheme="minorHAnsi" w:hAnsiTheme="minorHAnsi" w:cstheme="minorHAnsi"/>
          <w:bCs/>
          <w:sz w:val="22"/>
          <w:szCs w:val="22"/>
        </w:rPr>
      </w:pPr>
      <w:r w:rsidRPr="003F797B">
        <w:rPr>
          <w:rFonts w:asciiTheme="minorHAnsi" w:hAnsiTheme="minorHAnsi" w:cstheme="minorHAnsi"/>
          <w:bCs/>
          <w:sz w:val="22"/>
          <w:szCs w:val="22"/>
        </w:rPr>
        <w:t xml:space="preserve">You have the right to lodge a complaint with the local supervisory authority (SA) if you consider that the processing of your personal data infringes UK data protection law.  </w:t>
      </w:r>
    </w:p>
    <w:p w:rsidRPr="003F797B" w:rsidR="003F797B" w:rsidP="003F797B" w:rsidRDefault="003F797B" w14:paraId="0561E31E" w14:textId="77777777">
      <w:pPr>
        <w:spacing w:after="120"/>
        <w:jc w:val="both"/>
        <w:rPr>
          <w:rFonts w:asciiTheme="minorHAnsi" w:hAnsiTheme="minorHAnsi" w:cstheme="minorHAnsi"/>
          <w:bCs/>
          <w:sz w:val="22"/>
          <w:szCs w:val="22"/>
        </w:rPr>
      </w:pPr>
      <w:r w:rsidRPr="003F797B">
        <w:rPr>
          <w:rFonts w:asciiTheme="minorHAnsi" w:hAnsiTheme="minorHAnsi" w:cstheme="minorHAnsi"/>
          <w:bCs/>
          <w:sz w:val="22"/>
          <w:szCs w:val="22"/>
        </w:rPr>
        <w:t>The UK’s SA is:</w:t>
      </w:r>
    </w:p>
    <w:p w:rsidRPr="003F797B" w:rsidR="003F797B" w:rsidP="00393909" w:rsidRDefault="003F797B" w14:paraId="1752B152" w14:textId="77777777">
      <w:pPr>
        <w:jc w:val="both"/>
        <w:rPr>
          <w:rFonts w:asciiTheme="minorHAnsi" w:hAnsiTheme="minorHAnsi" w:cstheme="minorHAnsi"/>
          <w:bCs/>
          <w:sz w:val="22"/>
          <w:szCs w:val="22"/>
        </w:rPr>
      </w:pPr>
      <w:r w:rsidRPr="003F797B">
        <w:rPr>
          <w:rFonts w:asciiTheme="minorHAnsi" w:hAnsiTheme="minorHAnsi" w:cstheme="minorHAnsi"/>
          <w:bCs/>
          <w:sz w:val="22"/>
          <w:szCs w:val="22"/>
        </w:rPr>
        <w:t>The Information Commissioner’s Office</w:t>
      </w:r>
    </w:p>
    <w:p w:rsidRPr="003F797B" w:rsidR="003F797B" w:rsidP="00393909" w:rsidRDefault="003F797B" w14:paraId="5A694BD6" w14:textId="77777777">
      <w:pPr>
        <w:jc w:val="both"/>
        <w:rPr>
          <w:rFonts w:asciiTheme="minorHAnsi" w:hAnsiTheme="minorHAnsi" w:cstheme="minorHAnsi"/>
          <w:bCs/>
          <w:sz w:val="22"/>
          <w:szCs w:val="22"/>
        </w:rPr>
      </w:pPr>
      <w:r w:rsidRPr="003F797B">
        <w:rPr>
          <w:rFonts w:asciiTheme="minorHAnsi" w:hAnsiTheme="minorHAnsi" w:cstheme="minorHAnsi"/>
          <w:bCs/>
          <w:sz w:val="22"/>
          <w:szCs w:val="22"/>
        </w:rPr>
        <w:t>Wycliffe House Water Lane, Wilmslow SK9 5AF</w:t>
      </w:r>
    </w:p>
    <w:p w:rsidRPr="006D74AC" w:rsidR="00A938B1" w:rsidP="00393909" w:rsidRDefault="003F797B" w14:paraId="23A413C9" w14:textId="33278FFE">
      <w:pPr>
        <w:jc w:val="both"/>
        <w:rPr>
          <w:rFonts w:asciiTheme="minorHAnsi" w:hAnsiTheme="minorHAnsi" w:cstheme="minorHAnsi"/>
          <w:bCs/>
          <w:sz w:val="22"/>
          <w:szCs w:val="22"/>
        </w:rPr>
      </w:pPr>
      <w:r w:rsidRPr="003F797B">
        <w:rPr>
          <w:rFonts w:asciiTheme="minorHAnsi" w:hAnsiTheme="minorHAnsi" w:cstheme="minorHAnsi"/>
          <w:bCs/>
          <w:sz w:val="22"/>
          <w:szCs w:val="22"/>
        </w:rPr>
        <w:t>Phone: 03031231113</w:t>
      </w:r>
    </w:p>
    <w:p w:rsidRPr="008B00A2" w:rsidR="008B00A2" w:rsidP="008B00A2" w:rsidRDefault="006D74AC" w14:paraId="20AF2C5D" w14:textId="690C511D">
      <w:pPr>
        <w:keepNext/>
        <w:keepLines/>
        <w:widowControl/>
        <w:numPr>
          <w:ilvl w:val="0"/>
          <w:numId w:val="1"/>
        </w:numPr>
        <w:overflowPunct/>
        <w:autoSpaceDE/>
        <w:autoSpaceDN/>
        <w:adjustRightInd/>
        <w:spacing w:before="480" w:after="240" w:line="276" w:lineRule="auto"/>
        <w:jc w:val="both"/>
        <w:outlineLvl w:val="0"/>
        <w:rPr>
          <w:rFonts w:eastAsia="MS Gothic" w:asciiTheme="minorHAnsi" w:hAnsiTheme="minorHAnsi" w:cstheme="minorHAnsi"/>
          <w:b/>
          <w:bCs/>
          <w:sz w:val="28"/>
          <w:szCs w:val="28"/>
        </w:rPr>
      </w:pPr>
      <w:r>
        <w:rPr>
          <w:rFonts w:eastAsia="MS Gothic" w:asciiTheme="minorHAnsi" w:hAnsiTheme="minorHAnsi" w:cstheme="minorHAnsi"/>
          <w:b/>
          <w:bCs/>
          <w:sz w:val="28"/>
          <w:szCs w:val="28"/>
        </w:rPr>
        <w:t>Data Protection Enquiries</w:t>
      </w:r>
    </w:p>
    <w:p w:rsidRPr="008B00A2" w:rsidR="008B00A2" w:rsidP="008B00A2" w:rsidRDefault="008B00A2" w14:paraId="21C62FED" w14:textId="77777777">
      <w:pPr>
        <w:jc w:val="both"/>
        <w:rPr>
          <w:rFonts w:asciiTheme="minorHAnsi" w:hAnsiTheme="minorHAnsi" w:cstheme="minorHAnsi"/>
          <w:bCs/>
          <w:sz w:val="22"/>
          <w:szCs w:val="22"/>
        </w:rPr>
      </w:pPr>
      <w:r w:rsidRPr="008B00A2">
        <w:rPr>
          <w:rFonts w:asciiTheme="minorHAnsi" w:hAnsiTheme="minorHAnsi" w:cstheme="minorHAnsi"/>
          <w:bCs/>
          <w:sz w:val="22"/>
          <w:szCs w:val="22"/>
        </w:rPr>
        <w:t>For day to day matters relating to UK data protection law, and for further information on the personal data held by Serve Legal and the purposes for which it is processed, please contact the Operations Manager / ISMS Owner or the HR Manager.</w:t>
      </w:r>
    </w:p>
    <w:p w:rsidR="008B00A2" w:rsidP="008B00A2" w:rsidRDefault="008B00A2" w14:paraId="22B6CA93" w14:textId="77777777">
      <w:pPr>
        <w:jc w:val="both"/>
        <w:rPr>
          <w:rFonts w:asciiTheme="minorHAnsi" w:hAnsiTheme="minorHAnsi" w:cstheme="minorHAnsi"/>
          <w:bCs/>
          <w:sz w:val="22"/>
          <w:szCs w:val="22"/>
        </w:rPr>
      </w:pPr>
    </w:p>
    <w:p w:rsidRPr="00393909" w:rsidR="008B00A2" w:rsidP="00393909" w:rsidRDefault="008B00A2" w14:paraId="3C098756" w14:textId="77777777">
      <w:pPr>
        <w:jc w:val="both"/>
        <w:rPr>
          <w:rFonts w:asciiTheme="minorHAnsi" w:hAnsiTheme="minorHAnsi" w:cstheme="minorHAnsi"/>
          <w:bCs/>
          <w:sz w:val="22"/>
          <w:szCs w:val="22"/>
        </w:rPr>
      </w:pPr>
    </w:p>
    <w:p w:rsidRPr="0023788E" w:rsidR="00393909" w:rsidP="00A938B1" w:rsidRDefault="00393909" w14:paraId="2CF60509" w14:textId="77777777">
      <w:pPr>
        <w:spacing w:after="120"/>
        <w:jc w:val="both"/>
        <w:rPr>
          <w:rFonts w:asciiTheme="minorHAnsi" w:hAnsiTheme="minorHAnsi" w:cstheme="minorHAnsi"/>
          <w:bCs/>
          <w:sz w:val="22"/>
          <w:szCs w:val="22"/>
        </w:rPr>
      </w:pPr>
    </w:p>
    <w:p w:rsidR="00A938B1" w:rsidP="00A938B1" w:rsidRDefault="00A938B1" w14:paraId="4A4AB011" w14:textId="77777777">
      <w:pPr>
        <w:spacing w:after="60" w:line="260" w:lineRule="atLeast"/>
        <w:jc w:val="both"/>
        <w:rPr>
          <w:rFonts w:eastAsiaTheme="majorEastAsia" w:cstheme="minorHAnsi"/>
          <w:bCs/>
        </w:rPr>
      </w:pPr>
    </w:p>
    <w:p w:rsidRPr="00A938B1" w:rsidR="00A938B1" w:rsidP="00A938B1" w:rsidRDefault="00A938B1" w14:paraId="1A936A44" w14:textId="77777777">
      <w:pPr>
        <w:spacing w:after="60" w:line="260" w:lineRule="atLeast"/>
        <w:jc w:val="both"/>
        <w:rPr>
          <w:rFonts w:eastAsiaTheme="majorEastAsia" w:cstheme="minorHAnsi"/>
          <w:bCs/>
        </w:rPr>
      </w:pPr>
    </w:p>
    <w:p w:rsidRPr="001801B6" w:rsidR="001801B6" w:rsidP="001801B6" w:rsidRDefault="001801B6" w14:paraId="3D6729F7" w14:textId="77777777">
      <w:pPr>
        <w:spacing w:after="60" w:line="260" w:lineRule="exact"/>
        <w:jc w:val="both"/>
        <w:rPr>
          <w:rFonts w:cstheme="minorHAnsi"/>
        </w:rPr>
      </w:pPr>
    </w:p>
    <w:sectPr w:rsidRPr="001801B6" w:rsidR="001801B6" w:rsidSect="00EF299C">
      <w:headerReference w:type="default" r:id="rId12"/>
      <w:footerReference w:type="default" r:id="rId13"/>
      <w:pgSz w:w="11905" w:h="16837" w:orient="portrait" w:code="9"/>
      <w:pgMar w:top="1134" w:right="1134" w:bottom="1134" w:left="1134" w:header="284" w:footer="0" w:gutter="0"/>
      <w:pgBorders w:offsetFrom="page">
        <w:left w:val="single" w:color="943634" w:themeColor="accent2" w:themeShade="BF" w:sz="48" w:space="0"/>
      </w:pgBorders>
      <w:pgNumType w:start="1"/>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02EB9" w:rsidRDefault="00A02EB9" w14:paraId="1F6261E5" w14:textId="77777777">
      <w:r>
        <w:separator/>
      </w:r>
    </w:p>
  </w:endnote>
  <w:endnote w:type="continuationSeparator" w:id="0">
    <w:p w:rsidR="00A02EB9" w:rsidRDefault="00A02EB9" w14:paraId="1B4667F1" w14:textId="77777777">
      <w:r>
        <w:continuationSeparator/>
      </w:r>
    </w:p>
  </w:endnote>
  <w:endnote w:type="continuationNotice" w:id="1">
    <w:p w:rsidR="00A02EB9" w:rsidRDefault="00A02EB9" w14:paraId="79D3B6AF"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8722122"/>
      <w:docPartObj>
        <w:docPartGallery w:val="Page Numbers (Bottom of Page)"/>
        <w:docPartUnique/>
      </w:docPartObj>
    </w:sdtPr>
    <w:sdtContent>
      <w:sdt>
        <w:sdtPr>
          <w:id w:val="98381352"/>
          <w:docPartObj>
            <w:docPartGallery w:val="Page Numbers (Top of Page)"/>
            <w:docPartUnique/>
          </w:docPartObj>
        </w:sdtPr>
        <w:sdtContent>
          <w:p w:rsidR="009832AC" w:rsidP="009832AC" w:rsidRDefault="009832AC" w14:paraId="43FAECE8" w14:textId="08013829">
            <w:pPr>
              <w:pStyle w:val="Footer"/>
              <w:jc w:val="center"/>
            </w:pPr>
          </w:p>
          <w:p w:rsidR="002D5EEA" w:rsidP="007A74BD" w:rsidRDefault="002D5EEA" w14:paraId="44700364" w14:textId="2C1981B8">
            <w:pPr>
              <w:pStyle w:val="Footer"/>
              <w:jc w:val="center"/>
              <w:rPr>
                <w:rFonts w:eastAsia="Arial Unicode MS" w:asciiTheme="minorHAnsi" w:hAnsiTheme="minorHAnsi" w:cstheme="minorHAnsi"/>
                <w:color w:val="808080" w:themeColor="background1" w:themeShade="80"/>
              </w:rPr>
            </w:pPr>
            <w:r>
              <w:rPr>
                <w:rFonts w:eastAsia="Arial Unicode MS" w:asciiTheme="minorHAnsi" w:hAnsiTheme="minorHAnsi" w:cstheme="minorHAnsi"/>
                <w:color w:val="808080" w:themeColor="background1" w:themeShade="80"/>
              </w:rPr>
              <w:t>UNCONTROLLED IF PRINTED</w:t>
            </w:r>
          </w:p>
          <w:p w:rsidRPr="0059447A" w:rsidR="008B4DB8" w:rsidP="007A74BD" w:rsidRDefault="008B4DB8" w14:paraId="0AB1837F" w14:textId="76AC20B7">
            <w:pPr>
              <w:pStyle w:val="Footer"/>
              <w:jc w:val="center"/>
              <w:rPr>
                <w:rFonts w:eastAsia="Arial Unicode MS" w:asciiTheme="minorHAnsi" w:hAnsiTheme="minorHAnsi" w:cstheme="minorHAnsi"/>
                <w:b/>
                <w:bCs/>
                <w:color w:val="808080" w:themeColor="background1" w:themeShade="80"/>
                <w:sz w:val="24"/>
                <w:szCs w:val="24"/>
              </w:rPr>
            </w:pPr>
            <w:r w:rsidRPr="0059447A">
              <w:rPr>
                <w:rFonts w:eastAsia="Arial Unicode MS" w:asciiTheme="minorHAnsi" w:hAnsiTheme="minorHAnsi" w:cstheme="minorHAnsi"/>
                <w:color w:val="808080" w:themeColor="background1" w:themeShade="80"/>
              </w:rPr>
              <w:t xml:space="preserve">Page </w:t>
            </w:r>
            <w:r w:rsidRPr="0059447A">
              <w:rPr>
                <w:rFonts w:eastAsia="Arial Unicode MS" w:asciiTheme="minorHAnsi" w:hAnsiTheme="minorHAnsi" w:cstheme="minorHAnsi"/>
                <w:b/>
                <w:bCs/>
                <w:color w:val="808080" w:themeColor="background1" w:themeShade="80"/>
                <w:sz w:val="24"/>
                <w:szCs w:val="24"/>
              </w:rPr>
              <w:fldChar w:fldCharType="begin"/>
            </w:r>
            <w:r w:rsidRPr="0059447A">
              <w:rPr>
                <w:rFonts w:eastAsia="Arial Unicode MS" w:asciiTheme="minorHAnsi" w:hAnsiTheme="minorHAnsi" w:cstheme="minorHAnsi"/>
                <w:b/>
                <w:bCs/>
                <w:color w:val="808080" w:themeColor="background1" w:themeShade="80"/>
              </w:rPr>
              <w:instrText xml:space="preserve"> PAGE </w:instrText>
            </w:r>
            <w:r w:rsidRPr="0059447A">
              <w:rPr>
                <w:rFonts w:eastAsia="Arial Unicode MS" w:asciiTheme="minorHAnsi" w:hAnsiTheme="minorHAnsi" w:cstheme="minorHAnsi"/>
                <w:b/>
                <w:bCs/>
                <w:color w:val="808080" w:themeColor="background1" w:themeShade="80"/>
                <w:sz w:val="24"/>
                <w:szCs w:val="24"/>
              </w:rPr>
              <w:fldChar w:fldCharType="separate"/>
            </w:r>
            <w:r w:rsidRPr="0059447A">
              <w:rPr>
                <w:rFonts w:eastAsia="Arial Unicode MS" w:asciiTheme="minorHAnsi" w:hAnsiTheme="minorHAnsi" w:cstheme="minorHAnsi"/>
                <w:b/>
                <w:bCs/>
                <w:noProof/>
                <w:color w:val="808080" w:themeColor="background1" w:themeShade="80"/>
              </w:rPr>
              <w:t>1</w:t>
            </w:r>
            <w:r w:rsidRPr="0059447A">
              <w:rPr>
                <w:rFonts w:eastAsia="Arial Unicode MS" w:asciiTheme="minorHAnsi" w:hAnsiTheme="minorHAnsi" w:cstheme="minorHAnsi"/>
                <w:b/>
                <w:bCs/>
                <w:color w:val="808080" w:themeColor="background1" w:themeShade="80"/>
                <w:sz w:val="24"/>
                <w:szCs w:val="24"/>
              </w:rPr>
              <w:fldChar w:fldCharType="end"/>
            </w:r>
            <w:r w:rsidRPr="0059447A">
              <w:rPr>
                <w:rFonts w:eastAsia="Arial Unicode MS" w:asciiTheme="minorHAnsi" w:hAnsiTheme="minorHAnsi" w:cstheme="minorHAnsi"/>
                <w:color w:val="808080" w:themeColor="background1" w:themeShade="80"/>
              </w:rPr>
              <w:t xml:space="preserve"> of </w:t>
            </w:r>
            <w:r w:rsidRPr="0059447A">
              <w:rPr>
                <w:rFonts w:eastAsia="Arial Unicode MS" w:asciiTheme="minorHAnsi" w:hAnsiTheme="minorHAnsi" w:cstheme="minorHAnsi"/>
                <w:b/>
                <w:bCs/>
                <w:color w:val="808080" w:themeColor="background1" w:themeShade="80"/>
                <w:sz w:val="24"/>
                <w:szCs w:val="24"/>
              </w:rPr>
              <w:fldChar w:fldCharType="begin"/>
            </w:r>
            <w:r w:rsidRPr="0059447A">
              <w:rPr>
                <w:rFonts w:eastAsia="Arial Unicode MS" w:asciiTheme="minorHAnsi" w:hAnsiTheme="minorHAnsi" w:cstheme="minorHAnsi"/>
                <w:b/>
                <w:bCs/>
                <w:color w:val="808080" w:themeColor="background1" w:themeShade="80"/>
              </w:rPr>
              <w:instrText xml:space="preserve"> NUMPAGES  </w:instrText>
            </w:r>
            <w:r w:rsidRPr="0059447A">
              <w:rPr>
                <w:rFonts w:eastAsia="Arial Unicode MS" w:asciiTheme="minorHAnsi" w:hAnsiTheme="minorHAnsi" w:cstheme="minorHAnsi"/>
                <w:b/>
                <w:bCs/>
                <w:color w:val="808080" w:themeColor="background1" w:themeShade="80"/>
                <w:sz w:val="24"/>
                <w:szCs w:val="24"/>
              </w:rPr>
              <w:fldChar w:fldCharType="separate"/>
            </w:r>
            <w:r w:rsidRPr="0059447A">
              <w:rPr>
                <w:rFonts w:eastAsia="Arial Unicode MS" w:asciiTheme="minorHAnsi" w:hAnsiTheme="minorHAnsi" w:cstheme="minorHAnsi"/>
                <w:b/>
                <w:bCs/>
                <w:noProof/>
                <w:color w:val="808080" w:themeColor="background1" w:themeShade="80"/>
              </w:rPr>
              <w:t>3</w:t>
            </w:r>
            <w:r w:rsidRPr="0059447A">
              <w:rPr>
                <w:rFonts w:eastAsia="Arial Unicode MS" w:asciiTheme="minorHAnsi" w:hAnsiTheme="minorHAnsi" w:cstheme="minorHAnsi"/>
                <w:b/>
                <w:bCs/>
                <w:color w:val="808080" w:themeColor="background1" w:themeShade="80"/>
                <w:sz w:val="24"/>
                <w:szCs w:val="24"/>
              </w:rPr>
              <w:fldChar w:fldCharType="end"/>
            </w:r>
          </w:p>
          <w:p w:rsidR="008B4DB8" w:rsidP="0036455E" w:rsidRDefault="00000000" w14:paraId="0AB18380" w14:textId="77777777">
            <w:pPr>
              <w:pStyle w:val="Footer"/>
              <w:jc w:val="right"/>
            </w:pPr>
          </w:p>
        </w:sdtContent>
      </w:sdt>
    </w:sdtContent>
  </w:sdt>
  <w:p w:rsidRPr="0036455E" w:rsidR="008B4DB8" w:rsidP="0036455E" w:rsidRDefault="008B4DB8" w14:paraId="0AB18381"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02EB9" w:rsidRDefault="00A02EB9" w14:paraId="3DFFC6DE" w14:textId="77777777">
      <w:r>
        <w:separator/>
      </w:r>
    </w:p>
  </w:footnote>
  <w:footnote w:type="continuationSeparator" w:id="0">
    <w:p w:rsidR="00A02EB9" w:rsidRDefault="00A02EB9" w14:paraId="11E1973D" w14:textId="77777777">
      <w:r>
        <w:continuationSeparator/>
      </w:r>
    </w:p>
  </w:footnote>
  <w:footnote w:type="continuationNotice" w:id="1">
    <w:p w:rsidR="00A02EB9" w:rsidRDefault="00A02EB9" w14:paraId="708A5E05"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C67337" w:rsidR="008B4DB8" w:rsidP="367BF3EA" w:rsidRDefault="008D4455" w14:paraId="0AB1837D" w14:textId="02A0FDBE">
    <w:pPr>
      <w:pStyle w:val="Header"/>
      <w:rPr>
        <w:rFonts w:ascii="Calibri" w:hAnsi="Calibri" w:cs="Calibri" w:asciiTheme="minorAscii" w:hAnsiTheme="minorAscii" w:cstheme="minorAscii"/>
        <w:i w:val="1"/>
        <w:iCs w:val="1"/>
      </w:rPr>
    </w:pPr>
    <w:r w:rsidRPr="00C67337">
      <w:rPr>
        <w:rFonts w:asciiTheme="minorHAnsi" w:hAnsiTheme="minorHAnsi" w:cstheme="minorHAnsi"/>
        <w:i/>
        <w:iCs/>
        <w:noProof/>
      </w:rPr>
      <w:drawing>
        <wp:anchor distT="0" distB="0" distL="114300" distR="114300" simplePos="0" relativeHeight="251658240" behindDoc="0" locked="0" layoutInCell="1" allowOverlap="1" wp14:anchorId="44BF0D06" wp14:editId="366D0263">
          <wp:simplePos x="0" y="0"/>
          <wp:positionH relativeFrom="page">
            <wp:posOffset>4835525</wp:posOffset>
          </wp:positionH>
          <wp:positionV relativeFrom="paragraph">
            <wp:posOffset>-182245</wp:posOffset>
          </wp:positionV>
          <wp:extent cx="2546253" cy="848558"/>
          <wp:effectExtent l="0" t="0" r="6985" b="8890"/>
          <wp:wrapNone/>
          <wp:docPr id="7" name="Picture 7"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546253" cy="848558"/>
                  </a:xfrm>
                  <a:prstGeom prst="rect">
                    <a:avLst/>
                  </a:prstGeom>
                </pic:spPr>
              </pic:pic>
            </a:graphicData>
          </a:graphic>
          <wp14:sizeRelH relativeFrom="page">
            <wp14:pctWidth>0</wp14:pctWidth>
          </wp14:sizeRelH>
          <wp14:sizeRelV relativeFrom="page">
            <wp14:pctHeight>0</wp14:pctHeight>
          </wp14:sizeRelV>
        </wp:anchor>
      </w:drawing>
    </w:r>
    <w:r w:rsidRPr="367BF3EA" w:rsidR="367BF3EA">
      <w:rPr>
        <w:rFonts w:ascii="Calibri" w:hAnsi="Calibri" w:cs="Calibri" w:asciiTheme="minorAscii" w:hAnsiTheme="minorAscii" w:cstheme="minorAscii"/>
        <w:i w:val="1"/>
        <w:iCs w:val="1"/>
      </w:rPr>
      <w:t xml:space="preserve">Data Protection Privacy Notice </w:t>
    </w:r>
    <w:r w:rsidRPr="367BF3EA" w:rsidR="367BF3EA">
      <w:rPr>
        <w:rFonts w:ascii="Calibri" w:hAnsi="Calibri" w:cs="Calibri" w:asciiTheme="minorAscii" w:hAnsiTheme="minorAscii" w:cstheme="minorAscii"/>
        <w:i w:val="1"/>
        <w:iCs w:val="1"/>
      </w:rPr>
      <w:t>SL Team v2.</w:t>
    </w:r>
    <w:r w:rsidRPr="367BF3EA" w:rsidR="367BF3EA">
      <w:rPr>
        <w:rFonts w:ascii="Calibri" w:hAnsi="Calibri" w:cs="Calibri" w:asciiTheme="minorAscii" w:hAnsiTheme="minorAscii" w:cstheme="minorAscii"/>
        <w:i w:val="1"/>
        <w:iCs w:val="1"/>
      </w:rPr>
      <w:t>6</w:t>
    </w:r>
  </w:p>
  <w:p w:rsidRPr="00C67337" w:rsidR="00E6710D" w:rsidP="367BF3EA" w:rsidRDefault="00E6710D" w14:paraId="587066F2" w14:textId="083E523D">
    <w:pPr>
      <w:pStyle w:val="Footer"/>
      <w:suppressLineNumbers w:val="0"/>
      <w:bidi w:val="0"/>
      <w:spacing w:before="0" w:beforeAutospacing="off" w:after="0" w:afterAutospacing="off" w:line="259" w:lineRule="auto"/>
      <w:ind w:left="0" w:right="0"/>
      <w:jc w:val="left"/>
    </w:pPr>
    <w:r w:rsidRPr="367BF3EA" w:rsidR="367BF3EA">
      <w:rPr>
        <w:rFonts w:ascii="Calibri" w:hAnsi="Calibri" w:cs="Calibri" w:asciiTheme="minorAscii" w:hAnsiTheme="minorAscii" w:cstheme="minorAscii"/>
        <w:i w:val="1"/>
        <w:iCs w:val="1"/>
      </w:rPr>
      <w:t xml:space="preserve">Effective Date: </w:t>
    </w:r>
    <w:r w:rsidRPr="367BF3EA" w:rsidR="367BF3EA">
      <w:rPr>
        <w:rFonts w:ascii="Calibri" w:hAnsi="Calibri" w:cs="Calibri" w:asciiTheme="minorAscii" w:hAnsiTheme="minorAscii" w:cstheme="minorAscii"/>
        <w:i w:val="1"/>
        <w:iCs w:val="1"/>
      </w:rPr>
      <w:t>26/08/2026</w:t>
    </w:r>
  </w:p>
  <w:p w:rsidRPr="00C67337" w:rsidR="00E6710D" w:rsidP="367BF3EA" w:rsidRDefault="00E6710D" w14:paraId="6B2A39D6" w14:textId="5F6FB87E">
    <w:pPr>
      <w:pStyle w:val="Footer"/>
      <w:rPr>
        <w:rFonts w:ascii="Calibri" w:hAnsi="Calibri" w:cs="Calibri" w:asciiTheme="minorAscii" w:hAnsiTheme="minorAscii" w:cstheme="minorAscii"/>
        <w:i w:val="1"/>
        <w:iCs w:val="1"/>
      </w:rPr>
    </w:pPr>
    <w:r w:rsidRPr="367BF3EA" w:rsidR="367BF3EA">
      <w:rPr>
        <w:rFonts w:ascii="Calibri" w:hAnsi="Calibri" w:cs="Calibri" w:asciiTheme="minorAscii" w:hAnsiTheme="minorAscii" w:cstheme="minorAscii"/>
        <w:i w:val="1"/>
        <w:iCs w:val="1"/>
      </w:rPr>
      <w:t xml:space="preserve">Next Review: </w:t>
    </w:r>
    <w:r w:rsidRPr="367BF3EA" w:rsidR="367BF3EA">
      <w:rPr>
        <w:rFonts w:ascii="Calibri" w:hAnsi="Calibri" w:cs="Calibri" w:asciiTheme="minorAscii" w:hAnsiTheme="minorAscii" w:cstheme="minorAscii"/>
        <w:i w:val="1"/>
        <w:iCs w:val="1"/>
      </w:rPr>
      <w:t>26</w:t>
    </w:r>
    <w:r w:rsidRPr="367BF3EA" w:rsidR="367BF3EA">
      <w:rPr>
        <w:rFonts w:ascii="Calibri" w:hAnsi="Calibri" w:cs="Calibri" w:asciiTheme="minorAscii" w:hAnsiTheme="minorAscii" w:cstheme="minorAscii"/>
        <w:i w:val="1"/>
        <w:iCs w:val="1"/>
      </w:rPr>
      <w:t>/0</w:t>
    </w:r>
    <w:r w:rsidRPr="367BF3EA" w:rsidR="367BF3EA">
      <w:rPr>
        <w:rFonts w:ascii="Calibri" w:hAnsi="Calibri" w:cs="Calibri" w:asciiTheme="minorAscii" w:hAnsiTheme="minorAscii" w:cstheme="minorAscii"/>
        <w:i w:val="1"/>
        <w:iCs w:val="1"/>
      </w:rPr>
      <w:t>8</w:t>
    </w:r>
    <w:r w:rsidRPr="367BF3EA" w:rsidR="367BF3EA">
      <w:rPr>
        <w:rFonts w:ascii="Calibri" w:hAnsi="Calibri" w:cs="Calibri" w:asciiTheme="minorAscii" w:hAnsiTheme="minorAscii" w:cstheme="minorAscii"/>
        <w:i w:val="1"/>
        <w:iCs w:val="1"/>
      </w:rPr>
      <w:t>/202</w:t>
    </w:r>
    <w:r w:rsidRPr="367BF3EA" w:rsidR="367BF3EA">
      <w:rPr>
        <w:rFonts w:ascii="Calibri" w:hAnsi="Calibri" w:cs="Calibri" w:asciiTheme="minorAscii" w:hAnsiTheme="minorAscii" w:cstheme="minorAscii"/>
        <w:i w:val="1"/>
        <w:iCs w:val="1"/>
      </w:rPr>
      <w:t>7</w:t>
    </w:r>
  </w:p>
  <w:p w:rsidRPr="00BF2088" w:rsidR="00E6710D" w:rsidP="00832BBD" w:rsidRDefault="00E6710D" w14:paraId="62F47B90" w14:textId="77777777">
    <w:pPr>
      <w:pStyle w:val="Header"/>
      <w:rPr>
        <w:rFonts w:asciiTheme="minorHAnsi" w:hAnsiTheme="minorHAnsi" w:cstheme="min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68" style="width:251.25pt;height:218.25pt" o:bullet="t" type="#_x0000_t75">
        <v:imagedata o:title="FINAL FILE 4 - white bg, logo only" r:id="rId1"/>
      </v:shape>
    </w:pict>
  </w:numPicBullet>
  <w:abstractNum w:abstractNumId="0" w15:restartNumberingAfterBreak="0">
    <w:nsid w:val="22AE35B1"/>
    <w:multiLevelType w:val="hybridMultilevel"/>
    <w:tmpl w:val="0C14D8D6"/>
    <w:lvl w:ilvl="0" w:tplc="11C4F5F8">
      <w:start w:val="1"/>
      <w:numFmt w:val="bullet"/>
      <w:lvlText w:val=""/>
      <w:lvlPicBulletId w:val="0"/>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E104817"/>
    <w:multiLevelType w:val="hybridMultilevel"/>
    <w:tmpl w:val="65027BAE"/>
    <w:lvl w:ilvl="0" w:tplc="F27440EC">
      <w:start w:val="1"/>
      <w:numFmt w:val="bullet"/>
      <w:pStyle w:val="Bullets"/>
      <w:lvlText w:val=""/>
      <w:lvlJc w:val="left"/>
      <w:pPr>
        <w:tabs>
          <w:tab w:val="num" w:pos="284"/>
        </w:tabs>
        <w:ind w:left="284" w:hanging="284"/>
      </w:pPr>
      <w:rPr>
        <w:rFonts w:hint="default" w:ascii="Symbol" w:hAnsi="Symbol"/>
      </w:rPr>
    </w:lvl>
    <w:lvl w:ilvl="1" w:tplc="00030409">
      <w:start w:val="1"/>
      <w:numFmt w:val="bullet"/>
      <w:lvlText w:val="o"/>
      <w:lvlJc w:val="left"/>
      <w:pPr>
        <w:tabs>
          <w:tab w:val="num" w:pos="1440"/>
        </w:tabs>
        <w:ind w:left="1440" w:hanging="360"/>
      </w:pPr>
      <w:rPr>
        <w:rFonts w:hint="default" w:ascii="Courier New" w:hAnsi="Courier New"/>
      </w:rPr>
    </w:lvl>
    <w:lvl w:ilvl="2" w:tplc="00050409" w:tentative="1">
      <w:start w:val="1"/>
      <w:numFmt w:val="bullet"/>
      <w:lvlText w:val=""/>
      <w:lvlJc w:val="left"/>
      <w:pPr>
        <w:tabs>
          <w:tab w:val="num" w:pos="2160"/>
        </w:tabs>
        <w:ind w:left="2160" w:hanging="360"/>
      </w:pPr>
      <w:rPr>
        <w:rFonts w:hint="default" w:ascii="Wingdings" w:hAnsi="Wingdings"/>
      </w:rPr>
    </w:lvl>
    <w:lvl w:ilvl="3" w:tplc="00010409" w:tentative="1">
      <w:start w:val="1"/>
      <w:numFmt w:val="bullet"/>
      <w:lvlText w:val=""/>
      <w:lvlJc w:val="left"/>
      <w:pPr>
        <w:tabs>
          <w:tab w:val="num" w:pos="2880"/>
        </w:tabs>
        <w:ind w:left="2880" w:hanging="360"/>
      </w:pPr>
      <w:rPr>
        <w:rFonts w:hint="default" w:ascii="Symbol" w:hAnsi="Symbol"/>
      </w:rPr>
    </w:lvl>
    <w:lvl w:ilvl="4" w:tplc="00030409" w:tentative="1">
      <w:start w:val="1"/>
      <w:numFmt w:val="bullet"/>
      <w:lvlText w:val="o"/>
      <w:lvlJc w:val="left"/>
      <w:pPr>
        <w:tabs>
          <w:tab w:val="num" w:pos="3600"/>
        </w:tabs>
        <w:ind w:left="3600" w:hanging="360"/>
      </w:pPr>
      <w:rPr>
        <w:rFonts w:hint="default" w:ascii="Courier New" w:hAnsi="Courier New"/>
      </w:rPr>
    </w:lvl>
    <w:lvl w:ilvl="5" w:tplc="00050409" w:tentative="1">
      <w:start w:val="1"/>
      <w:numFmt w:val="bullet"/>
      <w:lvlText w:val=""/>
      <w:lvlJc w:val="left"/>
      <w:pPr>
        <w:tabs>
          <w:tab w:val="num" w:pos="4320"/>
        </w:tabs>
        <w:ind w:left="4320" w:hanging="360"/>
      </w:pPr>
      <w:rPr>
        <w:rFonts w:hint="default" w:ascii="Wingdings" w:hAnsi="Wingdings"/>
      </w:rPr>
    </w:lvl>
    <w:lvl w:ilvl="6" w:tplc="00010409" w:tentative="1">
      <w:start w:val="1"/>
      <w:numFmt w:val="bullet"/>
      <w:lvlText w:val=""/>
      <w:lvlJc w:val="left"/>
      <w:pPr>
        <w:tabs>
          <w:tab w:val="num" w:pos="5040"/>
        </w:tabs>
        <w:ind w:left="5040" w:hanging="360"/>
      </w:pPr>
      <w:rPr>
        <w:rFonts w:hint="default" w:ascii="Symbol" w:hAnsi="Symbol"/>
      </w:rPr>
    </w:lvl>
    <w:lvl w:ilvl="7" w:tplc="00030409" w:tentative="1">
      <w:start w:val="1"/>
      <w:numFmt w:val="bullet"/>
      <w:lvlText w:val="o"/>
      <w:lvlJc w:val="left"/>
      <w:pPr>
        <w:tabs>
          <w:tab w:val="num" w:pos="5760"/>
        </w:tabs>
        <w:ind w:left="5760" w:hanging="360"/>
      </w:pPr>
      <w:rPr>
        <w:rFonts w:hint="default" w:ascii="Courier New" w:hAnsi="Courier New"/>
      </w:rPr>
    </w:lvl>
    <w:lvl w:ilvl="8" w:tplc="00050409"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30723CC9"/>
    <w:multiLevelType w:val="multilevel"/>
    <w:tmpl w:val="9232EF9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4C372A54"/>
    <w:multiLevelType w:val="hybridMultilevel"/>
    <w:tmpl w:val="A6EE68BC"/>
    <w:lvl w:ilvl="0" w:tplc="11C4F5F8">
      <w:start w:val="1"/>
      <w:numFmt w:val="bullet"/>
      <w:lvlText w:val=""/>
      <w:lvlPicBulletId w:val="0"/>
      <w:lvlJc w:val="left"/>
      <w:pPr>
        <w:ind w:left="770" w:hanging="360"/>
      </w:pPr>
      <w:rPr>
        <w:rFonts w:hint="default" w:ascii="Symbol" w:hAnsi="Symbol"/>
        <w:color w:val="auto"/>
      </w:rPr>
    </w:lvl>
    <w:lvl w:ilvl="1" w:tplc="FFFFFFFF" w:tentative="1">
      <w:start w:val="1"/>
      <w:numFmt w:val="bullet"/>
      <w:lvlText w:val="o"/>
      <w:lvlJc w:val="left"/>
      <w:pPr>
        <w:ind w:left="1490" w:hanging="360"/>
      </w:pPr>
      <w:rPr>
        <w:rFonts w:hint="default" w:ascii="Courier New" w:hAnsi="Courier New" w:cs="Courier New"/>
      </w:rPr>
    </w:lvl>
    <w:lvl w:ilvl="2" w:tplc="FFFFFFFF" w:tentative="1">
      <w:start w:val="1"/>
      <w:numFmt w:val="bullet"/>
      <w:lvlText w:val=""/>
      <w:lvlJc w:val="left"/>
      <w:pPr>
        <w:ind w:left="2210" w:hanging="360"/>
      </w:pPr>
      <w:rPr>
        <w:rFonts w:hint="default" w:ascii="Wingdings" w:hAnsi="Wingdings"/>
      </w:rPr>
    </w:lvl>
    <w:lvl w:ilvl="3" w:tplc="FFFFFFFF" w:tentative="1">
      <w:start w:val="1"/>
      <w:numFmt w:val="bullet"/>
      <w:lvlText w:val=""/>
      <w:lvlJc w:val="left"/>
      <w:pPr>
        <w:ind w:left="2930" w:hanging="360"/>
      </w:pPr>
      <w:rPr>
        <w:rFonts w:hint="default" w:ascii="Symbol" w:hAnsi="Symbol"/>
      </w:rPr>
    </w:lvl>
    <w:lvl w:ilvl="4" w:tplc="FFFFFFFF" w:tentative="1">
      <w:start w:val="1"/>
      <w:numFmt w:val="bullet"/>
      <w:lvlText w:val="o"/>
      <w:lvlJc w:val="left"/>
      <w:pPr>
        <w:ind w:left="3650" w:hanging="360"/>
      </w:pPr>
      <w:rPr>
        <w:rFonts w:hint="default" w:ascii="Courier New" w:hAnsi="Courier New" w:cs="Courier New"/>
      </w:rPr>
    </w:lvl>
    <w:lvl w:ilvl="5" w:tplc="FFFFFFFF" w:tentative="1">
      <w:start w:val="1"/>
      <w:numFmt w:val="bullet"/>
      <w:lvlText w:val=""/>
      <w:lvlJc w:val="left"/>
      <w:pPr>
        <w:ind w:left="4370" w:hanging="360"/>
      </w:pPr>
      <w:rPr>
        <w:rFonts w:hint="default" w:ascii="Wingdings" w:hAnsi="Wingdings"/>
      </w:rPr>
    </w:lvl>
    <w:lvl w:ilvl="6" w:tplc="FFFFFFFF" w:tentative="1">
      <w:start w:val="1"/>
      <w:numFmt w:val="bullet"/>
      <w:lvlText w:val=""/>
      <w:lvlJc w:val="left"/>
      <w:pPr>
        <w:ind w:left="5090" w:hanging="360"/>
      </w:pPr>
      <w:rPr>
        <w:rFonts w:hint="default" w:ascii="Symbol" w:hAnsi="Symbol"/>
      </w:rPr>
    </w:lvl>
    <w:lvl w:ilvl="7" w:tplc="FFFFFFFF" w:tentative="1">
      <w:start w:val="1"/>
      <w:numFmt w:val="bullet"/>
      <w:lvlText w:val="o"/>
      <w:lvlJc w:val="left"/>
      <w:pPr>
        <w:ind w:left="5810" w:hanging="360"/>
      </w:pPr>
      <w:rPr>
        <w:rFonts w:hint="default" w:ascii="Courier New" w:hAnsi="Courier New" w:cs="Courier New"/>
      </w:rPr>
    </w:lvl>
    <w:lvl w:ilvl="8" w:tplc="FFFFFFFF" w:tentative="1">
      <w:start w:val="1"/>
      <w:numFmt w:val="bullet"/>
      <w:lvlText w:val=""/>
      <w:lvlJc w:val="left"/>
      <w:pPr>
        <w:ind w:left="6530" w:hanging="360"/>
      </w:pPr>
      <w:rPr>
        <w:rFonts w:hint="default" w:ascii="Wingdings" w:hAnsi="Wingdings"/>
      </w:rPr>
    </w:lvl>
  </w:abstractNum>
  <w:abstractNum w:abstractNumId="4" w15:restartNumberingAfterBreak="0">
    <w:nsid w:val="77A12E27"/>
    <w:multiLevelType w:val="hybridMultilevel"/>
    <w:tmpl w:val="52169DC4"/>
    <w:lvl w:ilvl="0" w:tplc="11C4F5F8">
      <w:start w:val="1"/>
      <w:numFmt w:val="bullet"/>
      <w:lvlText w:val=""/>
      <w:lvlPicBulletId w:val="0"/>
      <w:lvlJc w:val="left"/>
      <w:pPr>
        <w:tabs>
          <w:tab w:val="num" w:pos="284"/>
        </w:tabs>
        <w:ind w:left="284" w:hanging="284"/>
      </w:pPr>
      <w:rPr>
        <w:rFonts w:hint="default" w:ascii="Symbol" w:hAnsi="Symbol"/>
        <w:color w:val="auto"/>
      </w:rPr>
    </w:lvl>
    <w:lvl w:ilvl="1" w:tplc="FFFFFFFF">
      <w:start w:val="1"/>
      <w:numFmt w:val="bullet"/>
      <w:lvlText w:val="o"/>
      <w:lvlJc w:val="left"/>
      <w:pPr>
        <w:tabs>
          <w:tab w:val="num" w:pos="1440"/>
        </w:tabs>
        <w:ind w:left="1440" w:hanging="360"/>
      </w:pPr>
      <w:rPr>
        <w:rFonts w:hint="default" w:ascii="Courier New" w:hAnsi="Courier New"/>
      </w:rPr>
    </w:lvl>
    <w:lvl w:ilvl="2" w:tplc="FFFFFFFF" w:tentative="1">
      <w:start w:val="1"/>
      <w:numFmt w:val="bullet"/>
      <w:lvlText w:val=""/>
      <w:lvlJc w:val="left"/>
      <w:pPr>
        <w:tabs>
          <w:tab w:val="num" w:pos="2160"/>
        </w:tabs>
        <w:ind w:left="2160" w:hanging="360"/>
      </w:pPr>
      <w:rPr>
        <w:rFonts w:hint="default" w:ascii="Wingdings" w:hAnsi="Wingdings"/>
      </w:rPr>
    </w:lvl>
    <w:lvl w:ilvl="3" w:tplc="FFFFFFFF" w:tentative="1">
      <w:start w:val="1"/>
      <w:numFmt w:val="bullet"/>
      <w:lvlText w:val=""/>
      <w:lvlJc w:val="left"/>
      <w:pPr>
        <w:tabs>
          <w:tab w:val="num" w:pos="2880"/>
        </w:tabs>
        <w:ind w:left="2880" w:hanging="360"/>
      </w:pPr>
      <w:rPr>
        <w:rFonts w:hint="default" w:ascii="Symbol" w:hAnsi="Symbol"/>
      </w:rPr>
    </w:lvl>
    <w:lvl w:ilvl="4" w:tplc="FFFFFFFF" w:tentative="1">
      <w:start w:val="1"/>
      <w:numFmt w:val="bullet"/>
      <w:lvlText w:val="o"/>
      <w:lvlJc w:val="left"/>
      <w:pPr>
        <w:tabs>
          <w:tab w:val="num" w:pos="3600"/>
        </w:tabs>
        <w:ind w:left="3600" w:hanging="360"/>
      </w:pPr>
      <w:rPr>
        <w:rFonts w:hint="default" w:ascii="Courier New" w:hAnsi="Courier New"/>
      </w:rPr>
    </w:lvl>
    <w:lvl w:ilvl="5" w:tplc="FFFFFFFF" w:tentative="1">
      <w:start w:val="1"/>
      <w:numFmt w:val="bullet"/>
      <w:lvlText w:val=""/>
      <w:lvlJc w:val="left"/>
      <w:pPr>
        <w:tabs>
          <w:tab w:val="num" w:pos="4320"/>
        </w:tabs>
        <w:ind w:left="4320" w:hanging="360"/>
      </w:pPr>
      <w:rPr>
        <w:rFonts w:hint="default" w:ascii="Wingdings" w:hAnsi="Wingdings"/>
      </w:rPr>
    </w:lvl>
    <w:lvl w:ilvl="6" w:tplc="FFFFFFFF" w:tentative="1">
      <w:start w:val="1"/>
      <w:numFmt w:val="bullet"/>
      <w:lvlText w:val=""/>
      <w:lvlJc w:val="left"/>
      <w:pPr>
        <w:tabs>
          <w:tab w:val="num" w:pos="5040"/>
        </w:tabs>
        <w:ind w:left="5040" w:hanging="360"/>
      </w:pPr>
      <w:rPr>
        <w:rFonts w:hint="default" w:ascii="Symbol" w:hAnsi="Symbol"/>
      </w:rPr>
    </w:lvl>
    <w:lvl w:ilvl="7" w:tplc="FFFFFFFF" w:tentative="1">
      <w:start w:val="1"/>
      <w:numFmt w:val="bullet"/>
      <w:lvlText w:val="o"/>
      <w:lvlJc w:val="left"/>
      <w:pPr>
        <w:tabs>
          <w:tab w:val="num" w:pos="5760"/>
        </w:tabs>
        <w:ind w:left="5760" w:hanging="360"/>
      </w:pPr>
      <w:rPr>
        <w:rFonts w:hint="default" w:ascii="Courier New" w:hAnsi="Courier New"/>
      </w:rPr>
    </w:lvl>
    <w:lvl w:ilvl="8" w:tplc="FFFFFFFF" w:tentative="1">
      <w:start w:val="1"/>
      <w:numFmt w:val="bullet"/>
      <w:lvlText w:val=""/>
      <w:lvlJc w:val="left"/>
      <w:pPr>
        <w:tabs>
          <w:tab w:val="num" w:pos="6480"/>
        </w:tabs>
        <w:ind w:left="6480" w:hanging="360"/>
      </w:pPr>
      <w:rPr>
        <w:rFonts w:hint="default" w:ascii="Wingdings" w:hAnsi="Wingdings"/>
      </w:rPr>
    </w:lvl>
  </w:abstractNum>
  <w:num w:numId="1" w16cid:durableId="1351106760">
    <w:abstractNumId w:val="2"/>
  </w:num>
  <w:num w:numId="2" w16cid:durableId="204148077">
    <w:abstractNumId w:val="1"/>
  </w:num>
  <w:num w:numId="3" w16cid:durableId="1340160681">
    <w:abstractNumId w:val="4"/>
  </w:num>
  <w:num w:numId="4" w16cid:durableId="1814591173">
    <w:abstractNumId w:val="0"/>
  </w:num>
  <w:num w:numId="5" w16cid:durableId="478307686">
    <w:abstractNumId w:val="3"/>
  </w:num>
  <w:numIdMacAtCleanup w:val="5"/>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hyphenationZone w:val="425"/>
  <w:drawingGridHorizontalSpacing w:val="10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Q1MDO1MLE0NzAysbBU0lEKTi0uzszPAykwqgUAgZEyhiwAAAA="/>
    <w:docVar w:name="ColorPos" w:val="-1"/>
    <w:docVar w:name="ColorSet" w:val="-1"/>
    <w:docVar w:name="StylePos" w:val="-1"/>
    <w:docVar w:name="StyleSet" w:val="-1"/>
  </w:docVars>
  <w:rsids>
    <w:rsidRoot w:val="00053041"/>
    <w:rsid w:val="00005069"/>
    <w:rsid w:val="00016CBD"/>
    <w:rsid w:val="00017B04"/>
    <w:rsid w:val="000205EE"/>
    <w:rsid w:val="000308E0"/>
    <w:rsid w:val="0003292D"/>
    <w:rsid w:val="00041080"/>
    <w:rsid w:val="00045ADC"/>
    <w:rsid w:val="00052967"/>
    <w:rsid w:val="00053041"/>
    <w:rsid w:val="00053098"/>
    <w:rsid w:val="00054F88"/>
    <w:rsid w:val="0006160C"/>
    <w:rsid w:val="000630CA"/>
    <w:rsid w:val="0006558D"/>
    <w:rsid w:val="000663B9"/>
    <w:rsid w:val="000729DB"/>
    <w:rsid w:val="00073D23"/>
    <w:rsid w:val="00075EE2"/>
    <w:rsid w:val="0007759A"/>
    <w:rsid w:val="00080BCC"/>
    <w:rsid w:val="0009062F"/>
    <w:rsid w:val="00095D07"/>
    <w:rsid w:val="000A2EB4"/>
    <w:rsid w:val="000B375F"/>
    <w:rsid w:val="000B44B7"/>
    <w:rsid w:val="000C496E"/>
    <w:rsid w:val="000E62B2"/>
    <w:rsid w:val="000E76A1"/>
    <w:rsid w:val="000E7E20"/>
    <w:rsid w:val="000F4CF3"/>
    <w:rsid w:val="00104294"/>
    <w:rsid w:val="0011188B"/>
    <w:rsid w:val="00115B4B"/>
    <w:rsid w:val="00117F3D"/>
    <w:rsid w:val="00120662"/>
    <w:rsid w:val="00126821"/>
    <w:rsid w:val="00132547"/>
    <w:rsid w:val="00133172"/>
    <w:rsid w:val="00133248"/>
    <w:rsid w:val="001353D4"/>
    <w:rsid w:val="001369F0"/>
    <w:rsid w:val="00136AA0"/>
    <w:rsid w:val="00140855"/>
    <w:rsid w:val="00143297"/>
    <w:rsid w:val="0014597E"/>
    <w:rsid w:val="001469BE"/>
    <w:rsid w:val="00151586"/>
    <w:rsid w:val="0017032A"/>
    <w:rsid w:val="001801B6"/>
    <w:rsid w:val="00181E99"/>
    <w:rsid w:val="0018301A"/>
    <w:rsid w:val="00184EE3"/>
    <w:rsid w:val="00192C62"/>
    <w:rsid w:val="0019629B"/>
    <w:rsid w:val="001A32B0"/>
    <w:rsid w:val="001A42C7"/>
    <w:rsid w:val="001A7FE3"/>
    <w:rsid w:val="001C38CF"/>
    <w:rsid w:val="001C40F8"/>
    <w:rsid w:val="001D54D7"/>
    <w:rsid w:val="001D644C"/>
    <w:rsid w:val="001F0B3F"/>
    <w:rsid w:val="001F4A0D"/>
    <w:rsid w:val="001F750A"/>
    <w:rsid w:val="001F78FA"/>
    <w:rsid w:val="002017C0"/>
    <w:rsid w:val="00212CF3"/>
    <w:rsid w:val="00213B30"/>
    <w:rsid w:val="00217513"/>
    <w:rsid w:val="00221C33"/>
    <w:rsid w:val="002226E5"/>
    <w:rsid w:val="002341D6"/>
    <w:rsid w:val="00235BD9"/>
    <w:rsid w:val="0023788E"/>
    <w:rsid w:val="00237A4C"/>
    <w:rsid w:val="0024034A"/>
    <w:rsid w:val="00241777"/>
    <w:rsid w:val="00255AA6"/>
    <w:rsid w:val="00255D39"/>
    <w:rsid w:val="0025723C"/>
    <w:rsid w:val="00264C80"/>
    <w:rsid w:val="00270276"/>
    <w:rsid w:val="0027340D"/>
    <w:rsid w:val="002751CF"/>
    <w:rsid w:val="00275841"/>
    <w:rsid w:val="0029208C"/>
    <w:rsid w:val="00297201"/>
    <w:rsid w:val="002A4031"/>
    <w:rsid w:val="002A6C37"/>
    <w:rsid w:val="002B5CE1"/>
    <w:rsid w:val="002D5EEA"/>
    <w:rsid w:val="002E2811"/>
    <w:rsid w:val="002F0EE8"/>
    <w:rsid w:val="002F2238"/>
    <w:rsid w:val="002F2D13"/>
    <w:rsid w:val="00300645"/>
    <w:rsid w:val="00304FF5"/>
    <w:rsid w:val="00314133"/>
    <w:rsid w:val="00324842"/>
    <w:rsid w:val="00332261"/>
    <w:rsid w:val="00343E63"/>
    <w:rsid w:val="00354BC7"/>
    <w:rsid w:val="0036455E"/>
    <w:rsid w:val="00364BA7"/>
    <w:rsid w:val="003734B7"/>
    <w:rsid w:val="00377A1A"/>
    <w:rsid w:val="003801A5"/>
    <w:rsid w:val="003815CF"/>
    <w:rsid w:val="0038455F"/>
    <w:rsid w:val="003848BA"/>
    <w:rsid w:val="0038582B"/>
    <w:rsid w:val="00386BA3"/>
    <w:rsid w:val="00390BF8"/>
    <w:rsid w:val="00392610"/>
    <w:rsid w:val="00393909"/>
    <w:rsid w:val="00393AD1"/>
    <w:rsid w:val="00393D3A"/>
    <w:rsid w:val="00397E8F"/>
    <w:rsid w:val="003A4DDE"/>
    <w:rsid w:val="003C09D8"/>
    <w:rsid w:val="003C5583"/>
    <w:rsid w:val="003C582D"/>
    <w:rsid w:val="003D25D3"/>
    <w:rsid w:val="003D4469"/>
    <w:rsid w:val="003D6A1F"/>
    <w:rsid w:val="003E07DD"/>
    <w:rsid w:val="003F797B"/>
    <w:rsid w:val="003F7FDC"/>
    <w:rsid w:val="00403D8F"/>
    <w:rsid w:val="00404D80"/>
    <w:rsid w:val="00404E0D"/>
    <w:rsid w:val="00405B15"/>
    <w:rsid w:val="00410032"/>
    <w:rsid w:val="0041134E"/>
    <w:rsid w:val="00420113"/>
    <w:rsid w:val="00420558"/>
    <w:rsid w:val="00430865"/>
    <w:rsid w:val="00432889"/>
    <w:rsid w:val="00432FEC"/>
    <w:rsid w:val="00436B7C"/>
    <w:rsid w:val="00444480"/>
    <w:rsid w:val="0045641D"/>
    <w:rsid w:val="004613B0"/>
    <w:rsid w:val="0046526C"/>
    <w:rsid w:val="0046782D"/>
    <w:rsid w:val="00474C98"/>
    <w:rsid w:val="004871D7"/>
    <w:rsid w:val="00496751"/>
    <w:rsid w:val="004A153D"/>
    <w:rsid w:val="004B4A2B"/>
    <w:rsid w:val="004C2E87"/>
    <w:rsid w:val="004D30A8"/>
    <w:rsid w:val="004D6CA0"/>
    <w:rsid w:val="004D750E"/>
    <w:rsid w:val="004E084A"/>
    <w:rsid w:val="004F3C9F"/>
    <w:rsid w:val="004F7674"/>
    <w:rsid w:val="00503023"/>
    <w:rsid w:val="005143EC"/>
    <w:rsid w:val="00515674"/>
    <w:rsid w:val="005163CD"/>
    <w:rsid w:val="00516F7C"/>
    <w:rsid w:val="00517920"/>
    <w:rsid w:val="0052180B"/>
    <w:rsid w:val="0052373B"/>
    <w:rsid w:val="00524F2F"/>
    <w:rsid w:val="00532558"/>
    <w:rsid w:val="00540DD0"/>
    <w:rsid w:val="00543D9D"/>
    <w:rsid w:val="00546A6C"/>
    <w:rsid w:val="00546B61"/>
    <w:rsid w:val="00555609"/>
    <w:rsid w:val="00566603"/>
    <w:rsid w:val="00566682"/>
    <w:rsid w:val="00566E9A"/>
    <w:rsid w:val="005706CF"/>
    <w:rsid w:val="0057151A"/>
    <w:rsid w:val="00575EE8"/>
    <w:rsid w:val="005842AC"/>
    <w:rsid w:val="0059447A"/>
    <w:rsid w:val="00596A9A"/>
    <w:rsid w:val="00597179"/>
    <w:rsid w:val="0059742D"/>
    <w:rsid w:val="005A72EC"/>
    <w:rsid w:val="005B0314"/>
    <w:rsid w:val="005B3CA5"/>
    <w:rsid w:val="005B5A96"/>
    <w:rsid w:val="005C1FC6"/>
    <w:rsid w:val="005D4DEF"/>
    <w:rsid w:val="005E03EE"/>
    <w:rsid w:val="005E1F30"/>
    <w:rsid w:val="005F1D76"/>
    <w:rsid w:val="006165BE"/>
    <w:rsid w:val="00616E42"/>
    <w:rsid w:val="006238C7"/>
    <w:rsid w:val="00623C44"/>
    <w:rsid w:val="00641AB2"/>
    <w:rsid w:val="00653960"/>
    <w:rsid w:val="00670674"/>
    <w:rsid w:val="00670E79"/>
    <w:rsid w:val="00672EFC"/>
    <w:rsid w:val="006748C5"/>
    <w:rsid w:val="0068112D"/>
    <w:rsid w:val="0068311D"/>
    <w:rsid w:val="006842E6"/>
    <w:rsid w:val="006857F6"/>
    <w:rsid w:val="0068793A"/>
    <w:rsid w:val="00696F7D"/>
    <w:rsid w:val="00697B6F"/>
    <w:rsid w:val="006A2904"/>
    <w:rsid w:val="006B107C"/>
    <w:rsid w:val="006B6634"/>
    <w:rsid w:val="006B6C8A"/>
    <w:rsid w:val="006C061F"/>
    <w:rsid w:val="006C3B61"/>
    <w:rsid w:val="006C3DAD"/>
    <w:rsid w:val="006C7CCB"/>
    <w:rsid w:val="006D74AC"/>
    <w:rsid w:val="006E679F"/>
    <w:rsid w:val="006F2065"/>
    <w:rsid w:val="00702032"/>
    <w:rsid w:val="00705130"/>
    <w:rsid w:val="00705CA8"/>
    <w:rsid w:val="00711750"/>
    <w:rsid w:val="007119EC"/>
    <w:rsid w:val="00712743"/>
    <w:rsid w:val="00714F13"/>
    <w:rsid w:val="00716914"/>
    <w:rsid w:val="00721FB1"/>
    <w:rsid w:val="00726021"/>
    <w:rsid w:val="007261F7"/>
    <w:rsid w:val="00740D5E"/>
    <w:rsid w:val="007456A4"/>
    <w:rsid w:val="00753037"/>
    <w:rsid w:val="00755458"/>
    <w:rsid w:val="00755BE3"/>
    <w:rsid w:val="0076156B"/>
    <w:rsid w:val="00764114"/>
    <w:rsid w:val="00767059"/>
    <w:rsid w:val="007703DF"/>
    <w:rsid w:val="00772F79"/>
    <w:rsid w:val="007757B0"/>
    <w:rsid w:val="00791BA8"/>
    <w:rsid w:val="007972AA"/>
    <w:rsid w:val="007A2F88"/>
    <w:rsid w:val="007A3C93"/>
    <w:rsid w:val="007A662D"/>
    <w:rsid w:val="007A74BD"/>
    <w:rsid w:val="007B237E"/>
    <w:rsid w:val="007D3C5A"/>
    <w:rsid w:val="007D58F9"/>
    <w:rsid w:val="007E5071"/>
    <w:rsid w:val="008008DB"/>
    <w:rsid w:val="00802183"/>
    <w:rsid w:val="00803A2D"/>
    <w:rsid w:val="008108B9"/>
    <w:rsid w:val="00810AB5"/>
    <w:rsid w:val="008247D2"/>
    <w:rsid w:val="008262DC"/>
    <w:rsid w:val="00827703"/>
    <w:rsid w:val="00830A32"/>
    <w:rsid w:val="00832BBD"/>
    <w:rsid w:val="00840077"/>
    <w:rsid w:val="00846F0A"/>
    <w:rsid w:val="00853B71"/>
    <w:rsid w:val="0085656B"/>
    <w:rsid w:val="00862A1E"/>
    <w:rsid w:val="0086472E"/>
    <w:rsid w:val="00872BED"/>
    <w:rsid w:val="00872D28"/>
    <w:rsid w:val="00875127"/>
    <w:rsid w:val="00885DA1"/>
    <w:rsid w:val="00886017"/>
    <w:rsid w:val="0089245A"/>
    <w:rsid w:val="008928DF"/>
    <w:rsid w:val="008A0042"/>
    <w:rsid w:val="008A1B70"/>
    <w:rsid w:val="008A2562"/>
    <w:rsid w:val="008A7560"/>
    <w:rsid w:val="008B00A2"/>
    <w:rsid w:val="008B1F87"/>
    <w:rsid w:val="008B4DB8"/>
    <w:rsid w:val="008B7533"/>
    <w:rsid w:val="008D3873"/>
    <w:rsid w:val="008D4455"/>
    <w:rsid w:val="008D57AB"/>
    <w:rsid w:val="008E0203"/>
    <w:rsid w:val="008E3165"/>
    <w:rsid w:val="008F2926"/>
    <w:rsid w:val="008F2B11"/>
    <w:rsid w:val="008F5CFC"/>
    <w:rsid w:val="008F6081"/>
    <w:rsid w:val="008F7B02"/>
    <w:rsid w:val="008F7EFD"/>
    <w:rsid w:val="00902A2C"/>
    <w:rsid w:val="00910216"/>
    <w:rsid w:val="00912CAF"/>
    <w:rsid w:val="0091767A"/>
    <w:rsid w:val="0092487D"/>
    <w:rsid w:val="00927D06"/>
    <w:rsid w:val="00940042"/>
    <w:rsid w:val="009477A1"/>
    <w:rsid w:val="0095086D"/>
    <w:rsid w:val="00953C1F"/>
    <w:rsid w:val="0095527B"/>
    <w:rsid w:val="00960E31"/>
    <w:rsid w:val="009650BD"/>
    <w:rsid w:val="009665C7"/>
    <w:rsid w:val="00966E7B"/>
    <w:rsid w:val="009729E4"/>
    <w:rsid w:val="00973294"/>
    <w:rsid w:val="00975F0D"/>
    <w:rsid w:val="009832AC"/>
    <w:rsid w:val="00986367"/>
    <w:rsid w:val="009878E3"/>
    <w:rsid w:val="00990E82"/>
    <w:rsid w:val="00995D23"/>
    <w:rsid w:val="009A1513"/>
    <w:rsid w:val="009A1D02"/>
    <w:rsid w:val="009A4488"/>
    <w:rsid w:val="009D116A"/>
    <w:rsid w:val="009D5314"/>
    <w:rsid w:val="009D5612"/>
    <w:rsid w:val="009E22B4"/>
    <w:rsid w:val="009E3D8A"/>
    <w:rsid w:val="009F1058"/>
    <w:rsid w:val="00A02EB9"/>
    <w:rsid w:val="00A219DF"/>
    <w:rsid w:val="00A41C60"/>
    <w:rsid w:val="00A51C63"/>
    <w:rsid w:val="00A54F55"/>
    <w:rsid w:val="00A71448"/>
    <w:rsid w:val="00A71D91"/>
    <w:rsid w:val="00A73E31"/>
    <w:rsid w:val="00A75971"/>
    <w:rsid w:val="00A81F36"/>
    <w:rsid w:val="00A938B1"/>
    <w:rsid w:val="00A96F42"/>
    <w:rsid w:val="00AA1CA3"/>
    <w:rsid w:val="00AA4F08"/>
    <w:rsid w:val="00AA5030"/>
    <w:rsid w:val="00AA5B74"/>
    <w:rsid w:val="00AA6DA1"/>
    <w:rsid w:val="00AB30D7"/>
    <w:rsid w:val="00AC471C"/>
    <w:rsid w:val="00AC73CC"/>
    <w:rsid w:val="00AE4888"/>
    <w:rsid w:val="00AE4FF5"/>
    <w:rsid w:val="00AF319E"/>
    <w:rsid w:val="00B026DB"/>
    <w:rsid w:val="00B0516B"/>
    <w:rsid w:val="00B075C4"/>
    <w:rsid w:val="00B1127D"/>
    <w:rsid w:val="00B12606"/>
    <w:rsid w:val="00B13D0F"/>
    <w:rsid w:val="00B173DE"/>
    <w:rsid w:val="00B2338F"/>
    <w:rsid w:val="00B23FDE"/>
    <w:rsid w:val="00B27050"/>
    <w:rsid w:val="00B27FA4"/>
    <w:rsid w:val="00B3261F"/>
    <w:rsid w:val="00B37C54"/>
    <w:rsid w:val="00B40F5F"/>
    <w:rsid w:val="00B41E19"/>
    <w:rsid w:val="00B73D79"/>
    <w:rsid w:val="00B96AB0"/>
    <w:rsid w:val="00BA3A8C"/>
    <w:rsid w:val="00BA41F6"/>
    <w:rsid w:val="00BB152E"/>
    <w:rsid w:val="00BB5A94"/>
    <w:rsid w:val="00BC3DAC"/>
    <w:rsid w:val="00BE3240"/>
    <w:rsid w:val="00BF2088"/>
    <w:rsid w:val="00BF4689"/>
    <w:rsid w:val="00C046CF"/>
    <w:rsid w:val="00C1570C"/>
    <w:rsid w:val="00C20CE1"/>
    <w:rsid w:val="00C241C0"/>
    <w:rsid w:val="00C2713A"/>
    <w:rsid w:val="00C336E7"/>
    <w:rsid w:val="00C36435"/>
    <w:rsid w:val="00C5795A"/>
    <w:rsid w:val="00C6061A"/>
    <w:rsid w:val="00C61017"/>
    <w:rsid w:val="00C67337"/>
    <w:rsid w:val="00C7571A"/>
    <w:rsid w:val="00C75E29"/>
    <w:rsid w:val="00C80EF9"/>
    <w:rsid w:val="00C812A1"/>
    <w:rsid w:val="00C83227"/>
    <w:rsid w:val="00C835DF"/>
    <w:rsid w:val="00C90EF7"/>
    <w:rsid w:val="00CA01A1"/>
    <w:rsid w:val="00CA1D6B"/>
    <w:rsid w:val="00CD36F5"/>
    <w:rsid w:val="00CD4A08"/>
    <w:rsid w:val="00CD71A6"/>
    <w:rsid w:val="00CE605E"/>
    <w:rsid w:val="00CF43D0"/>
    <w:rsid w:val="00D04141"/>
    <w:rsid w:val="00D0661F"/>
    <w:rsid w:val="00D14230"/>
    <w:rsid w:val="00D25B18"/>
    <w:rsid w:val="00D25E30"/>
    <w:rsid w:val="00D301C3"/>
    <w:rsid w:val="00D326A4"/>
    <w:rsid w:val="00D36C15"/>
    <w:rsid w:val="00D44018"/>
    <w:rsid w:val="00D44773"/>
    <w:rsid w:val="00D500E7"/>
    <w:rsid w:val="00D513FD"/>
    <w:rsid w:val="00D60118"/>
    <w:rsid w:val="00D61E70"/>
    <w:rsid w:val="00D66323"/>
    <w:rsid w:val="00D672F6"/>
    <w:rsid w:val="00D74051"/>
    <w:rsid w:val="00D74995"/>
    <w:rsid w:val="00D86147"/>
    <w:rsid w:val="00D87467"/>
    <w:rsid w:val="00DB2B53"/>
    <w:rsid w:val="00DB6207"/>
    <w:rsid w:val="00DB74B5"/>
    <w:rsid w:val="00DC3C66"/>
    <w:rsid w:val="00DD00F0"/>
    <w:rsid w:val="00DE0049"/>
    <w:rsid w:val="00DE6874"/>
    <w:rsid w:val="00DE78F6"/>
    <w:rsid w:val="00DF1572"/>
    <w:rsid w:val="00DF2F95"/>
    <w:rsid w:val="00E00BB3"/>
    <w:rsid w:val="00E01C10"/>
    <w:rsid w:val="00E03422"/>
    <w:rsid w:val="00E171CA"/>
    <w:rsid w:val="00E20F61"/>
    <w:rsid w:val="00E23642"/>
    <w:rsid w:val="00E25632"/>
    <w:rsid w:val="00E41226"/>
    <w:rsid w:val="00E45180"/>
    <w:rsid w:val="00E4775A"/>
    <w:rsid w:val="00E53469"/>
    <w:rsid w:val="00E576F3"/>
    <w:rsid w:val="00E60BB9"/>
    <w:rsid w:val="00E646A7"/>
    <w:rsid w:val="00E6710D"/>
    <w:rsid w:val="00E70CD8"/>
    <w:rsid w:val="00E70CDA"/>
    <w:rsid w:val="00E730DD"/>
    <w:rsid w:val="00E74741"/>
    <w:rsid w:val="00E75A32"/>
    <w:rsid w:val="00E76536"/>
    <w:rsid w:val="00E8209D"/>
    <w:rsid w:val="00E87FE9"/>
    <w:rsid w:val="00E96F23"/>
    <w:rsid w:val="00EA2FF9"/>
    <w:rsid w:val="00EA4494"/>
    <w:rsid w:val="00EB32A8"/>
    <w:rsid w:val="00EB34F3"/>
    <w:rsid w:val="00EB4400"/>
    <w:rsid w:val="00EB6BAF"/>
    <w:rsid w:val="00EC6251"/>
    <w:rsid w:val="00ED0347"/>
    <w:rsid w:val="00EE0012"/>
    <w:rsid w:val="00EE022D"/>
    <w:rsid w:val="00EE2B8B"/>
    <w:rsid w:val="00EF299C"/>
    <w:rsid w:val="00F03DDA"/>
    <w:rsid w:val="00F063AB"/>
    <w:rsid w:val="00F13116"/>
    <w:rsid w:val="00F262D9"/>
    <w:rsid w:val="00F30556"/>
    <w:rsid w:val="00F3214C"/>
    <w:rsid w:val="00F37474"/>
    <w:rsid w:val="00F4307C"/>
    <w:rsid w:val="00F4347D"/>
    <w:rsid w:val="00F50471"/>
    <w:rsid w:val="00F66005"/>
    <w:rsid w:val="00F669B3"/>
    <w:rsid w:val="00F72DE9"/>
    <w:rsid w:val="00F8106C"/>
    <w:rsid w:val="00F813F2"/>
    <w:rsid w:val="00F86A5C"/>
    <w:rsid w:val="00FB4A48"/>
    <w:rsid w:val="00FB5FB8"/>
    <w:rsid w:val="00FB6C80"/>
    <w:rsid w:val="00FB7C9B"/>
    <w:rsid w:val="00FC0AE9"/>
    <w:rsid w:val="00FE02F8"/>
    <w:rsid w:val="00FE18DE"/>
    <w:rsid w:val="00FE261A"/>
    <w:rsid w:val="00FE62F0"/>
    <w:rsid w:val="00FF3E42"/>
    <w:rsid w:val="00FF5071"/>
    <w:rsid w:val="00FF62B9"/>
    <w:rsid w:val="08B2BF83"/>
    <w:rsid w:val="1532272A"/>
    <w:rsid w:val="230D5AC4"/>
    <w:rsid w:val="236D0419"/>
    <w:rsid w:val="27071A38"/>
    <w:rsid w:val="367BF3EA"/>
    <w:rsid w:val="39078416"/>
    <w:rsid w:val="57EC5993"/>
    <w:rsid w:val="5BB74D8B"/>
    <w:rsid w:val="6CBC3D15"/>
    <w:rsid w:val="6F9CDACF"/>
    <w:rsid w:val="7335BB93"/>
    <w:rsid w:val="7335BB93"/>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B182FA"/>
  <w15:docId w15:val="{A8646B42-7966-4B07-AD00-7D79F07DF53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516F7C"/>
    <w:pPr>
      <w:widowControl w:val="0"/>
      <w:overflowPunct w:val="0"/>
      <w:autoSpaceDE w:val="0"/>
      <w:autoSpaceDN w:val="0"/>
      <w:adjustRightInd w:val="0"/>
    </w:pPr>
    <w:rPr>
      <w:kern w:val="28"/>
    </w:rPr>
  </w:style>
  <w:style w:type="paragraph" w:styleId="Heading1">
    <w:name w:val="heading 1"/>
    <w:basedOn w:val="Normal"/>
    <w:next w:val="Normal"/>
    <w:link w:val="Heading1Char"/>
    <w:qFormat/>
    <w:rsid w:val="00354BC7"/>
    <w:pPr>
      <w:keepNext/>
      <w:keepLines/>
      <w:spacing w:before="240"/>
      <w:outlineLvl w:val="0"/>
    </w:pPr>
    <w:rPr>
      <w:rFonts w:asciiTheme="majorHAnsi" w:hAnsiTheme="majorHAnsi" w:eastAsiaTheme="majorEastAsia" w:cstheme="majorBidi"/>
      <w:color w:val="365F91" w:themeColor="accent1" w:themeShade="BF"/>
      <w:sz w:val="32"/>
      <w:szCs w:val="32"/>
    </w:rPr>
  </w:style>
  <w:style w:type="paragraph" w:styleId="Heading2">
    <w:name w:val="heading 2"/>
    <w:basedOn w:val="Normal"/>
    <w:next w:val="Normal"/>
    <w:link w:val="Heading2Char"/>
    <w:semiHidden/>
    <w:unhideWhenUsed/>
    <w:qFormat/>
    <w:rsid w:val="009665C7"/>
    <w:pPr>
      <w:keepNext/>
      <w:keepLines/>
      <w:spacing w:before="40"/>
      <w:outlineLvl w:val="1"/>
    </w:pPr>
    <w:rPr>
      <w:rFonts w:asciiTheme="majorHAnsi" w:hAnsiTheme="majorHAnsi" w:eastAsiaTheme="majorEastAsia" w:cstheme="majorBidi"/>
      <w:color w:val="365F91" w:themeColor="accent1" w:themeShade="BF"/>
      <w:sz w:val="26"/>
      <w:szCs w:val="26"/>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rsid w:val="00AA4F08"/>
    <w:pPr>
      <w:tabs>
        <w:tab w:val="center" w:pos="4153"/>
        <w:tab w:val="right" w:pos="8306"/>
      </w:tabs>
    </w:pPr>
  </w:style>
  <w:style w:type="paragraph" w:styleId="Footer">
    <w:name w:val="footer"/>
    <w:basedOn w:val="Normal"/>
    <w:link w:val="FooterChar"/>
    <w:uiPriority w:val="99"/>
    <w:rsid w:val="00AA4F08"/>
    <w:pPr>
      <w:tabs>
        <w:tab w:val="center" w:pos="4153"/>
        <w:tab w:val="right" w:pos="8306"/>
      </w:tabs>
    </w:pPr>
  </w:style>
  <w:style w:type="paragraph" w:styleId="BalloonText">
    <w:name w:val="Balloon Text"/>
    <w:basedOn w:val="Normal"/>
    <w:semiHidden/>
    <w:rsid w:val="001469BE"/>
    <w:rPr>
      <w:rFonts w:ascii="Tahoma" w:hAnsi="Tahoma" w:cs="Tahoma"/>
      <w:sz w:val="16"/>
      <w:szCs w:val="16"/>
    </w:rPr>
  </w:style>
  <w:style w:type="character" w:styleId="Hyperlink">
    <w:name w:val="Hyperlink"/>
    <w:basedOn w:val="DefaultParagraphFont"/>
    <w:rsid w:val="00F8106C"/>
    <w:rPr>
      <w:color w:val="0000FF"/>
      <w:u w:val="single"/>
    </w:rPr>
  </w:style>
  <w:style w:type="paragraph" w:styleId="DocumentMap">
    <w:name w:val="Document Map"/>
    <w:basedOn w:val="Normal"/>
    <w:semiHidden/>
    <w:rsid w:val="009729E4"/>
    <w:pPr>
      <w:shd w:val="clear" w:color="auto" w:fill="000080"/>
    </w:pPr>
    <w:rPr>
      <w:rFonts w:ascii="Tahoma" w:hAnsi="Tahoma" w:cs="Tahoma"/>
    </w:rPr>
  </w:style>
  <w:style w:type="table" w:styleId="TableGrid">
    <w:name w:val="Table Grid"/>
    <w:basedOn w:val="TableNormal"/>
    <w:uiPriority w:val="39"/>
    <w:rsid w:val="005842AC"/>
    <w:pPr>
      <w:widowControl w:val="0"/>
      <w:overflowPunct w:val="0"/>
      <w:autoSpaceDE w:val="0"/>
      <w:autoSpaceDN w:val="0"/>
      <w:adjustRightInd w:val="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link w:val="ListParagraphChar"/>
    <w:uiPriority w:val="34"/>
    <w:qFormat/>
    <w:rsid w:val="00EB6BAF"/>
    <w:pPr>
      <w:widowControl/>
      <w:overflowPunct/>
      <w:autoSpaceDE/>
      <w:autoSpaceDN/>
      <w:adjustRightInd/>
      <w:spacing w:after="200" w:line="276" w:lineRule="auto"/>
      <w:ind w:left="720"/>
      <w:contextualSpacing/>
    </w:pPr>
    <w:rPr>
      <w:rFonts w:asciiTheme="minorHAnsi" w:hAnsiTheme="minorHAnsi" w:eastAsiaTheme="minorHAnsi" w:cstheme="minorBidi"/>
      <w:kern w:val="0"/>
      <w:sz w:val="22"/>
      <w:szCs w:val="22"/>
      <w:lang w:eastAsia="en-US"/>
    </w:rPr>
  </w:style>
  <w:style w:type="character" w:styleId="FooterChar" w:customStyle="1">
    <w:name w:val="Footer Char"/>
    <w:basedOn w:val="DefaultParagraphFont"/>
    <w:link w:val="Footer"/>
    <w:uiPriority w:val="99"/>
    <w:rsid w:val="0036455E"/>
    <w:rPr>
      <w:kern w:val="28"/>
    </w:rPr>
  </w:style>
  <w:style w:type="paragraph" w:styleId="NoSpacing">
    <w:name w:val="No Spacing"/>
    <w:uiPriority w:val="1"/>
    <w:qFormat/>
    <w:rsid w:val="00712743"/>
    <w:pPr>
      <w:widowControl w:val="0"/>
      <w:overflowPunct w:val="0"/>
      <w:autoSpaceDE w:val="0"/>
      <w:autoSpaceDN w:val="0"/>
      <w:adjustRightInd w:val="0"/>
    </w:pPr>
    <w:rPr>
      <w:kern w:val="28"/>
    </w:rPr>
  </w:style>
  <w:style w:type="character" w:styleId="UnresolvedMention">
    <w:name w:val="Unresolved Mention"/>
    <w:basedOn w:val="DefaultParagraphFont"/>
    <w:uiPriority w:val="99"/>
    <w:semiHidden/>
    <w:unhideWhenUsed/>
    <w:rsid w:val="005163CD"/>
    <w:rPr>
      <w:color w:val="605E5C"/>
      <w:shd w:val="clear" w:color="auto" w:fill="E1DFDD"/>
    </w:rPr>
  </w:style>
  <w:style w:type="table" w:styleId="PlainTable1">
    <w:name w:val="Plain Table 1"/>
    <w:basedOn w:val="TableNormal"/>
    <w:uiPriority w:val="41"/>
    <w:rsid w:val="00D326A4"/>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eading1Char" w:customStyle="1">
    <w:name w:val="Heading 1 Char"/>
    <w:basedOn w:val="DefaultParagraphFont"/>
    <w:link w:val="Heading1"/>
    <w:rsid w:val="00354BC7"/>
    <w:rPr>
      <w:rFonts w:asciiTheme="majorHAnsi" w:hAnsiTheme="majorHAnsi" w:eastAsiaTheme="majorEastAsia" w:cstheme="majorBidi"/>
      <w:color w:val="365F91" w:themeColor="accent1" w:themeShade="BF"/>
      <w:kern w:val="28"/>
      <w:sz w:val="32"/>
      <w:szCs w:val="32"/>
    </w:rPr>
  </w:style>
  <w:style w:type="paragraph" w:styleId="BoxText" w:customStyle="1">
    <w:name w:val="Box Text"/>
    <w:basedOn w:val="Normal"/>
    <w:link w:val="BoxTextChar"/>
    <w:uiPriority w:val="1"/>
    <w:qFormat/>
    <w:rsid w:val="000A2EB4"/>
    <w:pPr>
      <w:widowControl/>
      <w:overflowPunct/>
      <w:autoSpaceDE/>
      <w:autoSpaceDN/>
      <w:adjustRightInd/>
    </w:pPr>
    <w:rPr>
      <w:rFonts w:ascii="Calibri" w:hAnsi="Calibri" w:eastAsia="SimSun" w:cs="Calibri"/>
      <w:kern w:val="0"/>
      <w:lang w:val="en-US" w:eastAsia="zh-CN"/>
    </w:rPr>
  </w:style>
  <w:style w:type="character" w:styleId="BoxTextChar" w:customStyle="1">
    <w:name w:val="Box Text Char"/>
    <w:link w:val="BoxText"/>
    <w:uiPriority w:val="1"/>
    <w:rsid w:val="000A2EB4"/>
    <w:rPr>
      <w:rFonts w:ascii="Calibri" w:hAnsi="Calibri" w:eastAsia="SimSun" w:cs="Calibri"/>
      <w:lang w:val="en-US" w:eastAsia="zh-CN"/>
    </w:rPr>
  </w:style>
  <w:style w:type="paragraph" w:styleId="FootnoteText">
    <w:name w:val="footnote text"/>
    <w:basedOn w:val="Normal"/>
    <w:link w:val="FootnoteTextChar"/>
    <w:semiHidden/>
    <w:rsid w:val="006B6C8A"/>
    <w:pPr>
      <w:widowControl/>
      <w:overflowPunct/>
      <w:autoSpaceDE/>
      <w:autoSpaceDN/>
      <w:adjustRightInd/>
      <w:spacing w:before="120"/>
    </w:pPr>
    <w:rPr>
      <w:rFonts w:ascii="Calibri" w:hAnsi="Calibri" w:cs="Calibri"/>
      <w:iCs/>
      <w:kern w:val="0"/>
    </w:rPr>
  </w:style>
  <w:style w:type="character" w:styleId="FootnoteTextChar" w:customStyle="1">
    <w:name w:val="Footnote Text Char"/>
    <w:basedOn w:val="DefaultParagraphFont"/>
    <w:link w:val="FootnoteText"/>
    <w:semiHidden/>
    <w:rsid w:val="006B6C8A"/>
    <w:rPr>
      <w:rFonts w:ascii="Calibri" w:hAnsi="Calibri" w:cs="Calibri"/>
      <w:iCs/>
    </w:rPr>
  </w:style>
  <w:style w:type="character" w:styleId="FootnoteReference">
    <w:name w:val="footnote reference"/>
    <w:basedOn w:val="DefaultParagraphFont"/>
    <w:semiHidden/>
    <w:rsid w:val="006B6C8A"/>
    <w:rPr>
      <w:vertAlign w:val="superscript"/>
    </w:rPr>
  </w:style>
  <w:style w:type="character" w:styleId="Heading2Char" w:customStyle="1">
    <w:name w:val="Heading 2 Char"/>
    <w:basedOn w:val="DefaultParagraphFont"/>
    <w:link w:val="Heading2"/>
    <w:semiHidden/>
    <w:rsid w:val="009665C7"/>
    <w:rPr>
      <w:rFonts w:asciiTheme="majorHAnsi" w:hAnsiTheme="majorHAnsi" w:eastAsiaTheme="majorEastAsia" w:cstheme="majorBidi"/>
      <w:color w:val="365F91" w:themeColor="accent1" w:themeShade="BF"/>
      <w:kern w:val="28"/>
      <w:sz w:val="26"/>
      <w:szCs w:val="26"/>
    </w:rPr>
  </w:style>
  <w:style w:type="paragraph" w:styleId="BodyText">
    <w:name w:val="Body Text"/>
    <w:basedOn w:val="Normal"/>
    <w:link w:val="BodyTextChar"/>
    <w:rsid w:val="002A4031"/>
    <w:pPr>
      <w:widowControl/>
      <w:overflowPunct/>
      <w:autoSpaceDE/>
      <w:autoSpaceDN/>
      <w:adjustRightInd/>
      <w:spacing w:before="120" w:after="120"/>
    </w:pPr>
    <w:rPr>
      <w:rFonts w:ascii="Calibri" w:hAnsi="Calibri" w:cs="Calibri"/>
      <w:iCs/>
      <w:kern w:val="0"/>
      <w:lang w:val="en-US" w:eastAsia="en-US"/>
    </w:rPr>
  </w:style>
  <w:style w:type="character" w:styleId="BodyTextChar" w:customStyle="1">
    <w:name w:val="Body Text Char"/>
    <w:basedOn w:val="DefaultParagraphFont"/>
    <w:link w:val="BodyText"/>
    <w:rsid w:val="002A4031"/>
    <w:rPr>
      <w:rFonts w:ascii="Calibri" w:hAnsi="Calibri" w:cs="Calibri"/>
      <w:iCs/>
      <w:lang w:val="en-US" w:eastAsia="en-US"/>
    </w:rPr>
  </w:style>
  <w:style w:type="character" w:styleId="ListParagraphChar" w:customStyle="1">
    <w:name w:val="List Paragraph Char"/>
    <w:basedOn w:val="DefaultParagraphFont"/>
    <w:link w:val="ListParagraph"/>
    <w:uiPriority w:val="34"/>
    <w:rsid w:val="00A938B1"/>
    <w:rPr>
      <w:rFonts w:asciiTheme="minorHAnsi" w:hAnsiTheme="minorHAnsi" w:eastAsiaTheme="minorHAnsi" w:cstheme="minorBidi"/>
      <w:sz w:val="22"/>
      <w:szCs w:val="22"/>
      <w:lang w:eastAsia="en-US"/>
    </w:rPr>
  </w:style>
  <w:style w:type="paragraph" w:styleId="Bullets" w:customStyle="1">
    <w:name w:val="Bullets"/>
    <w:basedOn w:val="Normal"/>
    <w:rsid w:val="00791BA8"/>
    <w:pPr>
      <w:widowControl/>
      <w:numPr>
        <w:numId w:val="2"/>
      </w:numPr>
      <w:tabs>
        <w:tab w:val="clear" w:pos="284"/>
        <w:tab w:val="left" w:pos="357"/>
        <w:tab w:val="left" w:pos="720"/>
      </w:tabs>
      <w:overflowPunct/>
      <w:autoSpaceDE/>
      <w:autoSpaceDN/>
      <w:adjustRightInd/>
      <w:spacing w:after="60" w:line="260" w:lineRule="atLeast"/>
      <w:ind w:left="714" w:hanging="357"/>
      <w:jc w:val="both"/>
    </w:pPr>
    <w:rPr>
      <w:rFonts w:ascii="Arial" w:hAnsi="Arial"/>
      <w:color w:val="000000" w:themeColor="text1"/>
      <w:kern w:val="0"/>
      <w:sz w:val="22"/>
      <w:szCs w:val="24"/>
      <w:lang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4777689">
      <w:bodyDiv w:val="1"/>
      <w:marLeft w:val="0"/>
      <w:marRight w:val="0"/>
      <w:marTop w:val="0"/>
      <w:marBottom w:val="0"/>
      <w:divBdr>
        <w:top w:val="none" w:sz="0" w:space="0" w:color="auto"/>
        <w:left w:val="none" w:sz="0" w:space="0" w:color="auto"/>
        <w:bottom w:val="none" w:sz="0" w:space="0" w:color="auto"/>
        <w:right w:val="none" w:sz="0" w:space="0" w:color="auto"/>
      </w:divBdr>
    </w:div>
    <w:div w:id="702287253">
      <w:bodyDiv w:val="1"/>
      <w:marLeft w:val="0"/>
      <w:marRight w:val="0"/>
      <w:marTop w:val="0"/>
      <w:marBottom w:val="0"/>
      <w:divBdr>
        <w:top w:val="none" w:sz="0" w:space="0" w:color="auto"/>
        <w:left w:val="none" w:sz="0" w:space="0" w:color="auto"/>
        <w:bottom w:val="none" w:sz="0" w:space="0" w:color="auto"/>
        <w:right w:val="none" w:sz="0" w:space="0" w:color="auto"/>
      </w:divBdr>
      <w:divsChild>
        <w:div w:id="980690641">
          <w:marLeft w:val="0"/>
          <w:marRight w:val="0"/>
          <w:marTop w:val="0"/>
          <w:marBottom w:val="0"/>
          <w:divBdr>
            <w:top w:val="none" w:sz="0" w:space="0" w:color="auto"/>
            <w:left w:val="none" w:sz="0" w:space="0" w:color="auto"/>
            <w:bottom w:val="none" w:sz="0" w:space="0" w:color="auto"/>
            <w:right w:val="none" w:sz="0" w:space="0" w:color="auto"/>
          </w:divBdr>
          <w:divsChild>
            <w:div w:id="748618877">
              <w:marLeft w:val="0"/>
              <w:marRight w:val="0"/>
              <w:marTop w:val="0"/>
              <w:marBottom w:val="0"/>
              <w:divBdr>
                <w:top w:val="none" w:sz="0" w:space="0" w:color="auto"/>
                <w:left w:val="none" w:sz="0" w:space="0" w:color="auto"/>
                <w:bottom w:val="none" w:sz="0" w:space="0" w:color="auto"/>
                <w:right w:val="none" w:sz="0" w:space="0" w:color="auto"/>
              </w:divBdr>
              <w:divsChild>
                <w:div w:id="130943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447819">
          <w:marLeft w:val="0"/>
          <w:marRight w:val="0"/>
          <w:marTop w:val="0"/>
          <w:marBottom w:val="0"/>
          <w:divBdr>
            <w:top w:val="none" w:sz="0" w:space="0" w:color="auto"/>
            <w:left w:val="none" w:sz="0" w:space="0" w:color="auto"/>
            <w:bottom w:val="none" w:sz="0" w:space="0" w:color="auto"/>
            <w:right w:val="none" w:sz="0" w:space="0" w:color="auto"/>
          </w:divBdr>
          <w:divsChild>
            <w:div w:id="23874648">
              <w:marLeft w:val="0"/>
              <w:marRight w:val="0"/>
              <w:marTop w:val="0"/>
              <w:marBottom w:val="0"/>
              <w:divBdr>
                <w:top w:val="none" w:sz="0" w:space="0" w:color="auto"/>
                <w:left w:val="none" w:sz="0" w:space="0" w:color="auto"/>
                <w:bottom w:val="none" w:sz="0" w:space="0" w:color="auto"/>
                <w:right w:val="none" w:sz="0" w:space="0" w:color="auto"/>
              </w:divBdr>
              <w:divsChild>
                <w:div w:id="98718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014312">
          <w:marLeft w:val="0"/>
          <w:marRight w:val="0"/>
          <w:marTop w:val="0"/>
          <w:marBottom w:val="0"/>
          <w:divBdr>
            <w:top w:val="none" w:sz="0" w:space="0" w:color="auto"/>
            <w:left w:val="none" w:sz="0" w:space="0" w:color="auto"/>
            <w:bottom w:val="none" w:sz="0" w:space="0" w:color="auto"/>
            <w:right w:val="none" w:sz="0" w:space="0" w:color="auto"/>
          </w:divBdr>
          <w:divsChild>
            <w:div w:id="1908177078">
              <w:marLeft w:val="0"/>
              <w:marRight w:val="0"/>
              <w:marTop w:val="0"/>
              <w:marBottom w:val="0"/>
              <w:divBdr>
                <w:top w:val="none" w:sz="0" w:space="0" w:color="auto"/>
                <w:left w:val="none" w:sz="0" w:space="0" w:color="auto"/>
                <w:bottom w:val="none" w:sz="0" w:space="0" w:color="auto"/>
                <w:right w:val="none" w:sz="0" w:space="0" w:color="auto"/>
              </w:divBdr>
              <w:divsChild>
                <w:div w:id="131170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382601">
      <w:bodyDiv w:val="1"/>
      <w:marLeft w:val="0"/>
      <w:marRight w:val="0"/>
      <w:marTop w:val="0"/>
      <w:marBottom w:val="0"/>
      <w:divBdr>
        <w:top w:val="none" w:sz="0" w:space="0" w:color="auto"/>
        <w:left w:val="none" w:sz="0" w:space="0" w:color="auto"/>
        <w:bottom w:val="none" w:sz="0" w:space="0" w:color="auto"/>
        <w:right w:val="none" w:sz="0" w:space="0" w:color="auto"/>
      </w:divBdr>
    </w:div>
    <w:div w:id="1086997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A47C51C2F984643864E647C9547CBEC" ma:contentTypeVersion="2" ma:contentTypeDescription="Create a new document." ma:contentTypeScope="" ma:versionID="f0fd482eeba7d1717b91e37bb9b9f150">
  <xsd:schema xmlns:xsd="http://www.w3.org/2001/XMLSchema" xmlns:xs="http://www.w3.org/2001/XMLSchema" xmlns:p="http://schemas.microsoft.com/office/2006/metadata/properties" xmlns:ns1="http://schemas.microsoft.com/sharepoint/v3" targetNamespace="http://schemas.microsoft.com/office/2006/metadata/properties" ma:root="true" ma:fieldsID="5c156ae1ce53da73290216fcf7dc8dfc" ns1:_="">
    <xsd:import namespace="http://schemas.microsoft.com/sharepoint/v3"/>
    <xsd:element name="properties">
      <xsd:complexType>
        <xsd:sequence>
          <xsd:element name="documentManagement">
            <xsd:complexType>
              <xsd:all>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57BB84-EF96-412E-8849-42B0A1B785D0}">
  <ds:schemaRefs>
    <ds:schemaRef ds:uri="http://schemas.microsoft.com/sharepoint/v3/contenttype/forms"/>
  </ds:schemaRefs>
</ds:datastoreItem>
</file>

<file path=customXml/itemProps2.xml><?xml version="1.0" encoding="utf-8"?>
<ds:datastoreItem xmlns:ds="http://schemas.openxmlformats.org/officeDocument/2006/customXml" ds:itemID="{A0EF9FFD-DEE0-4B06-BB7F-0B4FC7273DAA}"/>
</file>

<file path=customXml/itemProps3.xml><?xml version="1.0" encoding="utf-8"?>
<ds:datastoreItem xmlns:ds="http://schemas.openxmlformats.org/officeDocument/2006/customXml" ds:itemID="{06D0A2B4-9BF5-480F-870C-3D1F21EFC520}">
  <ds:schemaRefs>
    <ds:schemaRef ds:uri="http://schemas.microsoft.com/office/2006/metadata/properties"/>
    <ds:schemaRef ds:uri="http://schemas.microsoft.com/office/infopath/2007/PartnerControls"/>
    <ds:schemaRef ds:uri="f19ea73e-b750-4a51-85d2-8e9a27524a49"/>
    <ds:schemaRef ds:uri="http://schemas.microsoft.com/sharepoint/v3"/>
    <ds:schemaRef ds:uri="8b90924f-c1a8-4a1c-8ddb-77178815148c"/>
  </ds:schemaRefs>
</ds:datastoreItem>
</file>

<file path=customXml/itemProps4.xml><?xml version="1.0" encoding="utf-8"?>
<ds:datastoreItem xmlns:ds="http://schemas.openxmlformats.org/officeDocument/2006/customXml" ds:itemID="{4F312B20-D0F3-4A91-AE4C-48A3181AF640}">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Microsoft</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13th October 2006</dc:title>
  <dc:creator>Alex Blackwell</dc:creator>
  <cp:lastModifiedBy>Alex Blackwell</cp:lastModifiedBy>
  <cp:revision>190</cp:revision>
  <cp:lastPrinted>2024-10-08T14:53:00Z</cp:lastPrinted>
  <dcterms:created xsi:type="dcterms:W3CDTF">2026-08-26T14:52:39Z</dcterms:created>
  <dcterms:modified xsi:type="dcterms:W3CDTF">2026-08-26T15:01:29Z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0x0101008A47C51C2F984643864E647C9547CBEC</vt:lpwstr>
  </property>
  <property fmtid="{D5CDD505-2E9C-101B-9397-08002B2CF9AE}" pid="3" name="Order">
    <vt:r8>600</vt:r8>
  </property>
  <property fmtid="{D5CDD505-2E9C-101B-9397-08002B2CF9AE}" pid="4" name="MediaServiceImageTags">
    <vt:lpwstr/>
  </property>
  <property fmtid="{D5CDD505-2E9C-101B-9397-08002B2CF9AE}" pid="6" name="docLang">
    <vt:lpwstr>en</vt:lpwstr>
  </property>
  <property fmtid="{D5CDD505-2E9C-101B-9397-08002B2CF9AE}" pid="7" name="xd_Signature">
    <vt:bool>false</vt:bool>
  </property>
  <property fmtid="{D5CDD505-2E9C-101B-9397-08002B2CF9AE}" pid="8" name="xd_ProgID">
    <vt:lpwstr/>
  </property>
  <property fmtid="{D5CDD505-2E9C-101B-9397-08002B2CF9AE}" pid="9" name="TriggerFlowInfo">
    <vt:lpwstr/>
  </property>
  <property fmtid="{D5CDD505-2E9C-101B-9397-08002B2CF9AE}" pid="10" name="_SourceUrl">
    <vt:lpwstr/>
  </property>
  <property fmtid="{D5CDD505-2E9C-101B-9397-08002B2CF9AE}" pid="11" name="_SharedFileIndex">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ies>
</file>